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7" w:type="dxa"/>
        <w:tblInd w:w="-459" w:type="dxa"/>
        <w:tblLook w:val="0000" w:firstRow="0" w:lastRow="0" w:firstColumn="0" w:lastColumn="0" w:noHBand="0" w:noVBand="0"/>
      </w:tblPr>
      <w:tblGrid>
        <w:gridCol w:w="3828"/>
        <w:gridCol w:w="5709"/>
      </w:tblGrid>
      <w:tr w:rsidR="00BB09F1" w:rsidRPr="001E2A8B" w14:paraId="0E29CDC0" w14:textId="77777777">
        <w:trPr>
          <w:trHeight w:val="1522"/>
        </w:trPr>
        <w:tc>
          <w:tcPr>
            <w:tcW w:w="3828" w:type="dxa"/>
          </w:tcPr>
          <w:p w14:paraId="54B3D03D" w14:textId="77777777" w:rsidR="00BB09F1" w:rsidRPr="001E2A8B" w:rsidRDefault="00F854B0">
            <w:pPr>
              <w:ind w:firstLine="540"/>
              <w:jc w:val="center"/>
              <w:rPr>
                <w:rFonts w:ascii="Times New Roman" w:hAnsi="Times New Roman"/>
                <w:b/>
                <w:lang w:val="it-IT"/>
              </w:rPr>
            </w:pPr>
            <w:r w:rsidRPr="001E2A8B">
              <w:rPr>
                <w:rFonts w:ascii="Times New Roman" w:hAnsi="Times New Roman"/>
                <w:b/>
                <w:lang w:val="it-IT"/>
              </w:rPr>
              <w:t>ỦY BAN NHÂN DÂN</w:t>
            </w:r>
          </w:p>
          <w:p w14:paraId="114889CE" w14:textId="51D6290E" w:rsidR="00BB09F1" w:rsidRPr="001E2A8B" w:rsidRDefault="00CD2DBC">
            <w:pPr>
              <w:ind w:firstLine="540"/>
              <w:jc w:val="center"/>
              <w:rPr>
                <w:rFonts w:ascii="Times New Roman" w:hAnsi="Times New Roman"/>
                <w:b/>
                <w:lang w:val="it-IT"/>
              </w:rPr>
            </w:pPr>
            <w:r w:rsidRPr="001E2A8B">
              <w:rPr>
                <w:rFonts w:ascii="Times New Roman" w:hAnsi="Times New Roman"/>
                <w:b/>
                <w:lang w:val="it-IT"/>
              </w:rPr>
              <w:t>XÃ</w:t>
            </w:r>
            <w:r w:rsidR="00F854B0" w:rsidRPr="001E2A8B">
              <w:rPr>
                <w:rFonts w:ascii="Times New Roman" w:hAnsi="Times New Roman"/>
                <w:b/>
                <w:lang w:val="it-IT"/>
              </w:rPr>
              <w:t xml:space="preserve"> DI LINH</w:t>
            </w:r>
          </w:p>
          <w:p w14:paraId="26DB6EEA" w14:textId="77777777" w:rsidR="00BB09F1" w:rsidRPr="001E2A8B" w:rsidRDefault="00F854B0">
            <w:pPr>
              <w:ind w:firstLine="540"/>
              <w:jc w:val="both"/>
              <w:rPr>
                <w:rFonts w:ascii="Times New Roman" w:hAnsi="Times New Roman"/>
                <w:b/>
                <w:lang w:val="it-IT"/>
              </w:rPr>
            </w:pPr>
            <w:r w:rsidRPr="001E2A8B">
              <w:rPr>
                <w:rFonts w:ascii="Times New Roman" w:hAnsi="Times New Roman"/>
                <w:b/>
                <w:noProof/>
              </w:rPr>
              <mc:AlternateContent>
                <mc:Choice Requires="wps">
                  <w:drawing>
                    <wp:anchor distT="4294967295" distB="4294967295" distL="114300" distR="114300" simplePos="0" relativeHeight="251657728" behindDoc="0" locked="0" layoutInCell="1" allowOverlap="1" wp14:anchorId="7CD642D5" wp14:editId="42CED7DF">
                      <wp:simplePos x="0" y="0"/>
                      <wp:positionH relativeFrom="column">
                        <wp:posOffset>983615</wp:posOffset>
                      </wp:positionH>
                      <wp:positionV relativeFrom="paragraph">
                        <wp:posOffset>30480</wp:posOffset>
                      </wp:positionV>
                      <wp:extent cx="609600" cy="0"/>
                      <wp:effectExtent l="0" t="0" r="1905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5pt,2.4pt" to="125.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B/GwIAADUEAAAOAAAAZHJzL2Uyb0RvYy54bWysU02P2yAQvVfqf0DcE9uJ6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" strokeweight=".25pt"/>
                  </w:pict>
                </mc:Fallback>
              </mc:AlternateContent>
            </w:r>
          </w:p>
          <w:p w14:paraId="4B3AE0FF" w14:textId="77777777" w:rsidR="00BB09F1" w:rsidRPr="001E2A8B" w:rsidRDefault="00F854B0">
            <w:pPr>
              <w:ind w:firstLine="540"/>
              <w:jc w:val="center"/>
              <w:rPr>
                <w:rFonts w:ascii="Times New Roman" w:hAnsi="Times New Roman"/>
              </w:rPr>
            </w:pPr>
            <w:r w:rsidRPr="001E2A8B">
              <w:rPr>
                <w:rFonts w:ascii="Times New Roman" w:hAnsi="Times New Roman"/>
              </w:rPr>
              <w:t>Số:         /KH-UBND</w:t>
            </w:r>
          </w:p>
          <w:p w14:paraId="2CD6763F" w14:textId="77777777" w:rsidR="00BB09F1" w:rsidRPr="001E2A8B" w:rsidRDefault="00BB09F1">
            <w:pPr>
              <w:ind w:firstLine="540"/>
              <w:jc w:val="center"/>
              <w:rPr>
                <w:rFonts w:ascii="Times New Roman" w:hAnsi="Times New Roman"/>
                <w:b/>
                <w:bCs/>
              </w:rPr>
            </w:pPr>
          </w:p>
        </w:tc>
        <w:tc>
          <w:tcPr>
            <w:tcW w:w="5709" w:type="dxa"/>
          </w:tcPr>
          <w:p w14:paraId="3A832009" w14:textId="77777777" w:rsidR="00BB09F1" w:rsidRPr="001E2A8B" w:rsidRDefault="00F854B0">
            <w:pPr>
              <w:jc w:val="center"/>
              <w:rPr>
                <w:rFonts w:ascii="Times New Roman" w:hAnsi="Times New Roman"/>
                <w:b/>
              </w:rPr>
            </w:pPr>
            <w:r w:rsidRPr="001E2A8B">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1E2A8B">
                  <w:rPr>
                    <w:rFonts w:ascii="Times New Roman" w:hAnsi="Times New Roman"/>
                    <w:b/>
                  </w:rPr>
                  <w:t>NAM</w:t>
                </w:r>
              </w:smartTag>
            </w:smartTag>
          </w:p>
          <w:p w14:paraId="5370C83E" w14:textId="79EC2D94" w:rsidR="00BB09F1" w:rsidRPr="001E2A8B" w:rsidRDefault="00F854B0">
            <w:pPr>
              <w:jc w:val="center"/>
              <w:rPr>
                <w:rFonts w:ascii="Times New Roman" w:hAnsi="Times New Roman"/>
                <w:b/>
                <w:sz w:val="28"/>
                <w:szCs w:val="28"/>
              </w:rPr>
            </w:pPr>
            <w:r w:rsidRPr="001E2A8B">
              <w:rPr>
                <w:rFonts w:ascii="Times New Roman" w:hAnsi="Times New Roman"/>
                <w:b/>
                <w:sz w:val="28"/>
                <w:szCs w:val="28"/>
              </w:rPr>
              <w:t>Độc lập</w:t>
            </w:r>
            <w:r w:rsidR="0072705D">
              <w:rPr>
                <w:rFonts w:ascii="Times New Roman" w:hAnsi="Times New Roman"/>
                <w:b/>
                <w:sz w:val="28"/>
                <w:szCs w:val="28"/>
              </w:rPr>
              <w:t xml:space="preserve"> </w:t>
            </w:r>
            <w:r w:rsidRPr="001E2A8B">
              <w:rPr>
                <w:rFonts w:ascii="Times New Roman" w:hAnsi="Times New Roman"/>
                <w:b/>
                <w:sz w:val="28"/>
                <w:szCs w:val="28"/>
              </w:rPr>
              <w:t>- Tự do</w:t>
            </w:r>
            <w:r w:rsidR="0072705D">
              <w:rPr>
                <w:rFonts w:ascii="Times New Roman" w:hAnsi="Times New Roman"/>
                <w:b/>
                <w:sz w:val="28"/>
                <w:szCs w:val="28"/>
              </w:rPr>
              <w:t xml:space="preserve"> </w:t>
            </w:r>
            <w:r w:rsidRPr="001E2A8B">
              <w:rPr>
                <w:rFonts w:ascii="Times New Roman" w:hAnsi="Times New Roman"/>
                <w:b/>
                <w:sz w:val="28"/>
                <w:szCs w:val="28"/>
              </w:rPr>
              <w:t>- Hạnh phúc</w:t>
            </w:r>
          </w:p>
          <w:p w14:paraId="28BEDD99" w14:textId="77777777" w:rsidR="00BB09F1" w:rsidRPr="001E2A8B" w:rsidRDefault="00F854B0">
            <w:pPr>
              <w:ind w:firstLine="540"/>
              <w:jc w:val="center"/>
              <w:rPr>
                <w:rFonts w:ascii="Times New Roman" w:hAnsi="Times New Roman"/>
                <w:b/>
              </w:rPr>
            </w:pPr>
            <w:r w:rsidRPr="001E2A8B">
              <w:rPr>
                <w:rFonts w:ascii="Times New Roman" w:hAnsi="Times New Roman"/>
                <w:b/>
                <w:noProof/>
              </w:rPr>
              <mc:AlternateContent>
                <mc:Choice Requires="wps">
                  <w:drawing>
                    <wp:anchor distT="0" distB="0" distL="114300" distR="114300" simplePos="0" relativeHeight="251660800" behindDoc="0" locked="0" layoutInCell="1" allowOverlap="1" wp14:anchorId="143C4E78" wp14:editId="689B1DDE">
                      <wp:simplePos x="0" y="0"/>
                      <wp:positionH relativeFrom="column">
                        <wp:posOffset>709295</wp:posOffset>
                      </wp:positionH>
                      <wp:positionV relativeFrom="paragraph">
                        <wp:posOffset>22860</wp:posOffset>
                      </wp:positionV>
                      <wp:extent cx="2057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155EE4"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8pt" to="217.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" strokecolor="black [3040]" strokeweight=".25pt"/>
                  </w:pict>
                </mc:Fallback>
              </mc:AlternateContent>
            </w:r>
          </w:p>
          <w:p w14:paraId="3D47FFB6" w14:textId="11D8FBAA" w:rsidR="00BB09F1" w:rsidRPr="001E2A8B" w:rsidRDefault="00F854B0">
            <w:pPr>
              <w:jc w:val="center"/>
              <w:rPr>
                <w:rFonts w:ascii="Times New Roman" w:hAnsi="Times New Roman"/>
                <w:i/>
                <w:sz w:val="28"/>
                <w:szCs w:val="28"/>
                <w:lang w:val="it-IT"/>
              </w:rPr>
            </w:pPr>
            <w:r w:rsidRPr="001E2A8B">
              <w:rPr>
                <w:rFonts w:ascii="Times New Roman" w:hAnsi="Times New Roman"/>
                <w:i/>
                <w:sz w:val="28"/>
                <w:szCs w:val="28"/>
                <w:lang w:val="it-IT"/>
              </w:rPr>
              <w:t>Di Linh, ngày       tháng      năm 202</w:t>
            </w:r>
            <w:r w:rsidR="001E2A8B">
              <w:rPr>
                <w:rFonts w:ascii="Times New Roman" w:hAnsi="Times New Roman"/>
                <w:i/>
                <w:sz w:val="28"/>
                <w:szCs w:val="28"/>
                <w:lang w:val="it-IT"/>
              </w:rPr>
              <w:t>6</w:t>
            </w:r>
          </w:p>
        </w:tc>
      </w:tr>
    </w:tbl>
    <w:p w14:paraId="74C6F00D" w14:textId="77777777" w:rsidR="00BB09F1" w:rsidRPr="001E2A8B" w:rsidRDefault="00F854B0">
      <w:pPr>
        <w:spacing w:before="240"/>
        <w:jc w:val="center"/>
        <w:rPr>
          <w:rFonts w:ascii="Times New Roman" w:hAnsi="Times New Roman"/>
          <w:b/>
          <w:bCs/>
          <w:sz w:val="28"/>
          <w:szCs w:val="28"/>
          <w:lang w:val="it-IT"/>
        </w:rPr>
      </w:pPr>
      <w:r w:rsidRPr="001E2A8B">
        <w:rPr>
          <w:rFonts w:ascii="Times New Roman" w:hAnsi="Times New Roman"/>
          <w:b/>
          <w:bCs/>
          <w:sz w:val="28"/>
          <w:szCs w:val="28"/>
          <w:lang w:val="it-IT"/>
        </w:rPr>
        <w:t>KẾ HOẠCH</w:t>
      </w:r>
    </w:p>
    <w:p w14:paraId="0EF4107F" w14:textId="4A9ECA37" w:rsidR="00BB09F1" w:rsidRPr="001E2A8B" w:rsidRDefault="00F854B0">
      <w:pPr>
        <w:jc w:val="center"/>
        <w:rPr>
          <w:rFonts w:ascii="Times New Roman" w:hAnsi="Times New Roman"/>
          <w:b/>
          <w:bCs/>
          <w:sz w:val="28"/>
          <w:lang w:val="it-IT"/>
        </w:rPr>
      </w:pPr>
      <w:r w:rsidRPr="001E2A8B">
        <w:rPr>
          <w:rFonts w:ascii="Times New Roman" w:hAnsi="Times New Roman"/>
          <w:b/>
          <w:bCs/>
          <w:sz w:val="28"/>
          <w:lang w:val="it-IT"/>
        </w:rPr>
        <w:t>Khắc phục những tồn tại, hạn chế năm 202</w:t>
      </w:r>
      <w:r w:rsidR="00CD2DBC" w:rsidRPr="001E2A8B">
        <w:rPr>
          <w:rFonts w:ascii="Times New Roman" w:hAnsi="Times New Roman"/>
          <w:b/>
          <w:bCs/>
          <w:sz w:val="28"/>
          <w:lang w:val="it-IT"/>
        </w:rPr>
        <w:t>5</w:t>
      </w:r>
      <w:r w:rsidRPr="001E2A8B">
        <w:rPr>
          <w:rFonts w:ascii="Times New Roman" w:hAnsi="Times New Roman"/>
          <w:b/>
          <w:bCs/>
          <w:sz w:val="28"/>
          <w:lang w:val="it-IT"/>
        </w:rPr>
        <w:t xml:space="preserve">, giải pháp nâng cao </w:t>
      </w:r>
    </w:p>
    <w:p w14:paraId="44298FA9" w14:textId="1D390601" w:rsidR="00BB09F1" w:rsidRPr="001E2A8B" w:rsidRDefault="00F854B0">
      <w:pPr>
        <w:jc w:val="center"/>
        <w:rPr>
          <w:rFonts w:ascii="Times New Roman" w:hAnsi="Times New Roman"/>
          <w:b/>
          <w:bCs/>
          <w:sz w:val="28"/>
          <w:lang w:val="it-IT"/>
        </w:rPr>
      </w:pPr>
      <w:r w:rsidRPr="001E2A8B">
        <w:rPr>
          <w:rFonts w:ascii="Times New Roman" w:hAnsi="Times New Roman"/>
          <w:b/>
          <w:bCs/>
          <w:sz w:val="28"/>
          <w:lang w:val="it-IT"/>
        </w:rPr>
        <w:t>chỉ số cải cách hành chính năm 202</w:t>
      </w:r>
      <w:r w:rsidR="00CD2DBC" w:rsidRPr="001E2A8B">
        <w:rPr>
          <w:rFonts w:ascii="Times New Roman" w:hAnsi="Times New Roman"/>
          <w:b/>
          <w:bCs/>
          <w:sz w:val="28"/>
          <w:lang w:val="it-IT"/>
        </w:rPr>
        <w:t>6</w:t>
      </w:r>
      <w:r w:rsidRPr="001E2A8B">
        <w:rPr>
          <w:rFonts w:ascii="Times New Roman" w:hAnsi="Times New Roman"/>
          <w:b/>
          <w:bCs/>
          <w:sz w:val="28"/>
          <w:lang w:val="it-IT"/>
        </w:rPr>
        <w:t xml:space="preserve"> và những năm tiếp theo</w:t>
      </w:r>
    </w:p>
    <w:p w14:paraId="097910BA" w14:textId="1D87DEAB" w:rsidR="00BB09F1" w:rsidRPr="001E2A8B" w:rsidRDefault="00F854B0">
      <w:pPr>
        <w:jc w:val="center"/>
        <w:rPr>
          <w:rFonts w:ascii="Times New Roman" w:hAnsi="Times New Roman"/>
          <w:b/>
          <w:bCs/>
          <w:sz w:val="28"/>
          <w:lang w:val="it-IT"/>
        </w:rPr>
      </w:pPr>
      <w:r w:rsidRPr="001E2A8B">
        <w:rPr>
          <w:rFonts w:ascii="Times New Roman" w:hAnsi="Times New Roman"/>
          <w:b/>
          <w:bCs/>
          <w:sz w:val="28"/>
          <w:lang w:val="it-IT"/>
        </w:rPr>
        <w:t xml:space="preserve">của UBND </w:t>
      </w:r>
      <w:r w:rsidR="00CD2DBC" w:rsidRPr="001E2A8B">
        <w:rPr>
          <w:rFonts w:ascii="Times New Roman" w:hAnsi="Times New Roman"/>
          <w:b/>
          <w:bCs/>
          <w:sz w:val="28"/>
          <w:lang w:val="it-IT"/>
        </w:rPr>
        <w:t>xã</w:t>
      </w:r>
      <w:r w:rsidRPr="001E2A8B">
        <w:rPr>
          <w:rFonts w:ascii="Times New Roman" w:hAnsi="Times New Roman"/>
          <w:b/>
          <w:bCs/>
          <w:sz w:val="28"/>
          <w:lang w:val="it-IT"/>
        </w:rPr>
        <w:t xml:space="preserve"> Di Linh</w:t>
      </w:r>
    </w:p>
    <w:p w14:paraId="04836A3E" w14:textId="77777777" w:rsidR="00BB09F1" w:rsidRPr="001E2A8B" w:rsidRDefault="00F854B0">
      <w:pPr>
        <w:pStyle w:val="Heading1"/>
        <w:rPr>
          <w:b w:val="0"/>
          <w:bCs/>
          <w:sz w:val="28"/>
          <w:lang w:val="it-IT"/>
        </w:rPr>
      </w:pPr>
      <w:r w:rsidRPr="001E2A8B">
        <w:rPr>
          <w:b w:val="0"/>
          <w:bCs/>
          <w:noProof/>
          <w:sz w:val="28"/>
        </w:rPr>
        <mc:AlternateContent>
          <mc:Choice Requires="wps">
            <w:drawing>
              <wp:anchor distT="0" distB="0" distL="114300" distR="114300" simplePos="0" relativeHeight="251661824" behindDoc="0" locked="0" layoutInCell="1" allowOverlap="1" wp14:anchorId="21D5CA68" wp14:editId="21C2BBD1">
                <wp:simplePos x="0" y="0"/>
                <wp:positionH relativeFrom="column">
                  <wp:posOffset>1975485</wp:posOffset>
                </wp:positionH>
                <wp:positionV relativeFrom="paragraph">
                  <wp:posOffset>50800</wp:posOffset>
                </wp:positionV>
                <wp:extent cx="1874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7452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5pt,4pt" to="303.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" strokecolor="black [3040]" strokeweight=".25pt"/>
            </w:pict>
          </mc:Fallback>
        </mc:AlternateContent>
      </w:r>
    </w:p>
    <w:p w14:paraId="408F889E" w14:textId="77777777" w:rsidR="00BB09F1" w:rsidRPr="001E2A8B" w:rsidRDefault="00BB09F1">
      <w:pPr>
        <w:pStyle w:val="NormalTimesNewRoman"/>
        <w:spacing w:after="60" w:line="276" w:lineRule="auto"/>
        <w:ind w:firstLine="720"/>
        <w:rPr>
          <w:bCs w:val="0"/>
          <w:sz w:val="2"/>
        </w:rPr>
      </w:pPr>
    </w:p>
    <w:p w14:paraId="1FEC9AF1" w14:textId="19375296" w:rsidR="00396AD7" w:rsidRPr="00CE7155" w:rsidRDefault="00F854B0" w:rsidP="00CE7155">
      <w:pPr>
        <w:spacing w:before="120" w:after="120"/>
        <w:ind w:firstLine="567"/>
        <w:jc w:val="both"/>
        <w:rPr>
          <w:rFonts w:ascii="Times New Roman" w:hAnsi="Times New Roman"/>
          <w:sz w:val="28"/>
          <w:szCs w:val="28"/>
          <w:lang w:val="it-IT"/>
        </w:rPr>
      </w:pPr>
      <w:r w:rsidRPr="00CE7155">
        <w:rPr>
          <w:rFonts w:ascii="Times New Roman" w:hAnsi="Times New Roman"/>
          <w:sz w:val="28"/>
          <w:szCs w:val="28"/>
          <w:lang w:val="it-IT"/>
        </w:rPr>
        <w:t xml:space="preserve">Chỉ số cải cách hành chính </w:t>
      </w:r>
      <w:r w:rsidRPr="00CE7155">
        <w:rPr>
          <w:rFonts w:ascii="Times New Roman" w:hAnsi="Times New Roman"/>
          <w:i/>
          <w:iCs/>
          <w:sz w:val="28"/>
          <w:szCs w:val="28"/>
          <w:lang w:val="it-IT"/>
        </w:rPr>
        <w:t>(sau đây gọi tắt là CCHC)</w:t>
      </w:r>
      <w:r w:rsidRPr="00CE7155">
        <w:rPr>
          <w:rFonts w:ascii="Times New Roman" w:hAnsi="Times New Roman"/>
          <w:sz w:val="28"/>
          <w:szCs w:val="28"/>
          <w:lang w:val="it-IT"/>
        </w:rPr>
        <w:t xml:space="preserve"> cấp </w:t>
      </w:r>
      <w:r w:rsidR="00CD2DBC" w:rsidRPr="00CE7155">
        <w:rPr>
          <w:rFonts w:ascii="Times New Roman" w:hAnsi="Times New Roman"/>
          <w:bCs/>
          <w:sz w:val="28"/>
          <w:szCs w:val="28"/>
          <w:lang w:val="it-IT"/>
        </w:rPr>
        <w:t>xã</w:t>
      </w:r>
      <w:r w:rsidRPr="00CE7155">
        <w:rPr>
          <w:rFonts w:ascii="Times New Roman" w:hAnsi="Times New Roman"/>
          <w:sz w:val="28"/>
          <w:szCs w:val="28"/>
          <w:lang w:val="it-IT"/>
        </w:rPr>
        <w:t xml:space="preserve"> được thực hiện theo </w:t>
      </w:r>
      <w:r w:rsidR="00396AD7" w:rsidRPr="00CE7155">
        <w:rPr>
          <w:rFonts w:ascii="Times New Roman" w:hAnsi="Times New Roman"/>
          <w:sz w:val="28"/>
          <w:szCs w:val="28"/>
          <w:lang w:val="it-IT"/>
        </w:rPr>
        <w:t>Quyết định số 1234/QĐ-UBND ngày 08/9/2025 của UBND tỉnh Lâm Đồng về ban hành Bộ tiêu chí đánh giá công tác cải cách hành chính đối với Ủy ban nhân dân các xã, phường, đặc khu trên địa bàn tỉnh</w:t>
      </w:r>
      <w:r w:rsidR="00323E21" w:rsidRPr="00CE7155">
        <w:rPr>
          <w:rFonts w:ascii="Times New Roman" w:hAnsi="Times New Roman"/>
          <w:sz w:val="28"/>
          <w:szCs w:val="28"/>
          <w:lang w:val="it-IT"/>
        </w:rPr>
        <w:t>.</w:t>
      </w:r>
    </w:p>
    <w:p w14:paraId="4A8419A0" w14:textId="137DE930" w:rsidR="00BB09F1" w:rsidRPr="00CE7155" w:rsidRDefault="00F854B0" w:rsidP="00CE7155">
      <w:pPr>
        <w:spacing w:before="120" w:after="120"/>
        <w:ind w:firstLine="567"/>
        <w:jc w:val="both"/>
        <w:rPr>
          <w:rFonts w:ascii="Times New Roman" w:hAnsi="Times New Roman"/>
          <w:color w:val="000000" w:themeColor="text1"/>
          <w:sz w:val="28"/>
          <w:szCs w:val="28"/>
          <w:lang w:val="nl-NL"/>
        </w:rPr>
      </w:pPr>
      <w:r w:rsidRPr="00CE7155">
        <w:rPr>
          <w:rFonts w:ascii="Times New Roman" w:hAnsi="Times New Roman"/>
          <w:color w:val="000000" w:themeColor="text1"/>
          <w:sz w:val="28"/>
          <w:szCs w:val="28"/>
          <w:lang w:val="nl-NL"/>
        </w:rPr>
        <w:t xml:space="preserve">Điểm tối đa: </w:t>
      </w:r>
      <w:r w:rsidR="00F7162F" w:rsidRPr="00CE7155">
        <w:rPr>
          <w:rFonts w:ascii="Times New Roman" w:hAnsi="Times New Roman"/>
          <w:color w:val="000000" w:themeColor="text1"/>
          <w:sz w:val="28"/>
          <w:szCs w:val="28"/>
          <w:lang w:val="nl-NL"/>
        </w:rPr>
        <w:t>99</w:t>
      </w:r>
      <w:r w:rsidRPr="00CE7155">
        <w:rPr>
          <w:rFonts w:ascii="Times New Roman" w:hAnsi="Times New Roman"/>
          <w:color w:val="000000" w:themeColor="text1"/>
          <w:sz w:val="28"/>
          <w:szCs w:val="28"/>
          <w:lang w:val="nl-NL"/>
        </w:rPr>
        <w:t xml:space="preserve"> điểm; trong đó: 7</w:t>
      </w:r>
      <w:r w:rsidR="00F7162F" w:rsidRPr="00CE7155">
        <w:rPr>
          <w:rFonts w:ascii="Times New Roman" w:hAnsi="Times New Roman"/>
          <w:color w:val="000000" w:themeColor="text1"/>
          <w:sz w:val="28"/>
          <w:szCs w:val="28"/>
          <w:lang w:val="nl-NL"/>
        </w:rPr>
        <w:t>4</w:t>
      </w:r>
      <w:r w:rsidRPr="00CE7155">
        <w:rPr>
          <w:rFonts w:ascii="Times New Roman" w:hAnsi="Times New Roman"/>
          <w:color w:val="000000" w:themeColor="text1"/>
          <w:sz w:val="28"/>
          <w:szCs w:val="28"/>
          <w:lang w:val="nl-NL"/>
        </w:rPr>
        <w:t xml:space="preserve"> điểm tự đánh giá</w:t>
      </w:r>
      <w:r w:rsidR="00803740" w:rsidRPr="00CE7155">
        <w:rPr>
          <w:rFonts w:ascii="Times New Roman" w:hAnsi="Times New Roman"/>
          <w:color w:val="000000" w:themeColor="text1"/>
          <w:sz w:val="28"/>
          <w:szCs w:val="28"/>
          <w:lang w:val="nl-NL"/>
        </w:rPr>
        <w:t>; 10 điểm khảo sát mức độ hài lòng của người dân đối với việc giải quyết TTHC theo c</w:t>
      </w:r>
      <w:r w:rsidR="00CE7155" w:rsidRPr="00CE7155">
        <w:rPr>
          <w:rFonts w:ascii="Times New Roman" w:hAnsi="Times New Roman"/>
          <w:color w:val="000000" w:themeColor="text1"/>
          <w:sz w:val="28"/>
          <w:szCs w:val="28"/>
          <w:lang w:val="nl-NL"/>
        </w:rPr>
        <w:t>ơ</w:t>
      </w:r>
      <w:r w:rsidR="00803740" w:rsidRPr="00CE7155">
        <w:rPr>
          <w:rFonts w:ascii="Times New Roman" w:hAnsi="Times New Roman"/>
          <w:color w:val="000000" w:themeColor="text1"/>
          <w:sz w:val="28"/>
          <w:szCs w:val="28"/>
          <w:lang w:val="nl-NL"/>
        </w:rPr>
        <w:t xml:space="preserve"> chế một cửa, một cửa liên thông </w:t>
      </w:r>
      <w:r w:rsidRPr="00CE7155">
        <w:rPr>
          <w:rFonts w:ascii="Times New Roman" w:hAnsi="Times New Roman"/>
          <w:color w:val="000000" w:themeColor="text1"/>
          <w:sz w:val="28"/>
          <w:szCs w:val="28"/>
          <w:lang w:val="nl-NL"/>
        </w:rPr>
        <w:t xml:space="preserve">và </w:t>
      </w:r>
      <w:r w:rsidR="00F35AA4" w:rsidRPr="00CE7155">
        <w:rPr>
          <w:rFonts w:ascii="Times New Roman" w:hAnsi="Times New Roman"/>
          <w:color w:val="000000" w:themeColor="text1"/>
          <w:sz w:val="28"/>
          <w:szCs w:val="28"/>
          <w:lang w:val="nl-NL"/>
        </w:rPr>
        <w:t xml:space="preserve">15 điểm </w:t>
      </w:r>
      <w:r w:rsidR="00F7162F" w:rsidRPr="00CE7155">
        <w:rPr>
          <w:rFonts w:ascii="Times New Roman" w:hAnsi="Times New Roman"/>
          <w:color w:val="000000" w:themeColor="text1"/>
          <w:sz w:val="28"/>
          <w:szCs w:val="28"/>
          <w:lang w:val="nl-NL"/>
        </w:rPr>
        <w:t>khảo sát ĐTXHH lấy ý kiến CBCC tại các cơ quan</w:t>
      </w:r>
      <w:r w:rsidRPr="00CE7155">
        <w:rPr>
          <w:rFonts w:ascii="Times New Roman" w:hAnsi="Times New Roman"/>
          <w:color w:val="000000" w:themeColor="text1"/>
          <w:sz w:val="28"/>
          <w:szCs w:val="28"/>
          <w:lang w:val="nl-NL"/>
        </w:rPr>
        <w:t>.</w:t>
      </w:r>
    </w:p>
    <w:p w14:paraId="48D7FAA6" w14:textId="1A4F1B0F" w:rsidR="00BB09F1" w:rsidRPr="00CE7155" w:rsidRDefault="00F854B0" w:rsidP="00CE7155">
      <w:pPr>
        <w:pStyle w:val="Charcharchar"/>
        <w:spacing w:before="120" w:after="120"/>
        <w:ind w:firstLine="567"/>
        <w:rPr>
          <w:bCs/>
          <w:color w:val="000000" w:themeColor="text1"/>
          <w:lang w:val="nl-NL"/>
        </w:rPr>
      </w:pPr>
      <w:r w:rsidRPr="00CE7155">
        <w:rPr>
          <w:color w:val="000000" w:themeColor="text1"/>
          <w:lang w:val="nl-NL"/>
        </w:rPr>
        <w:t xml:space="preserve">Theo Quyết định số </w:t>
      </w:r>
      <w:r w:rsidR="00803740" w:rsidRPr="00CE7155">
        <w:rPr>
          <w:color w:val="000000" w:themeColor="text1"/>
          <w:lang w:val="nl-NL"/>
        </w:rPr>
        <w:t>519</w:t>
      </w:r>
      <w:r w:rsidRPr="00CE7155">
        <w:rPr>
          <w:color w:val="000000" w:themeColor="text1"/>
          <w:lang w:val="nl-NL"/>
        </w:rPr>
        <w:t xml:space="preserve">/QĐ-UBND ngày </w:t>
      </w:r>
      <w:r w:rsidRPr="00CE7155">
        <w:rPr>
          <w:bCs/>
          <w:color w:val="000000" w:themeColor="text1"/>
          <w:lang w:val="sv-SE"/>
        </w:rPr>
        <w:t>0</w:t>
      </w:r>
      <w:r w:rsidR="00803740" w:rsidRPr="00CE7155">
        <w:rPr>
          <w:bCs/>
          <w:color w:val="000000" w:themeColor="text1"/>
          <w:lang w:val="sv-SE"/>
        </w:rPr>
        <w:t>6</w:t>
      </w:r>
      <w:r w:rsidRPr="00CE7155">
        <w:rPr>
          <w:bCs/>
          <w:color w:val="000000" w:themeColor="text1"/>
          <w:lang w:val="sv-SE"/>
        </w:rPr>
        <w:t>/</w:t>
      </w:r>
      <w:r w:rsidR="00803740" w:rsidRPr="00CE7155">
        <w:rPr>
          <w:bCs/>
          <w:color w:val="000000" w:themeColor="text1"/>
          <w:lang w:val="sv-SE"/>
        </w:rPr>
        <w:t>02</w:t>
      </w:r>
      <w:r w:rsidRPr="00CE7155">
        <w:rPr>
          <w:bCs/>
          <w:color w:val="000000" w:themeColor="text1"/>
          <w:lang w:val="sv-SE"/>
        </w:rPr>
        <w:t>/202</w:t>
      </w:r>
      <w:r w:rsidR="00803740" w:rsidRPr="00CE7155">
        <w:rPr>
          <w:bCs/>
          <w:color w:val="000000" w:themeColor="text1"/>
          <w:lang w:val="sv-SE"/>
        </w:rPr>
        <w:t>6</w:t>
      </w:r>
      <w:r w:rsidRPr="00CE7155">
        <w:rPr>
          <w:bCs/>
          <w:color w:val="000000" w:themeColor="text1"/>
          <w:lang w:val="sv-SE"/>
        </w:rPr>
        <w:t xml:space="preserve"> </w:t>
      </w:r>
      <w:r w:rsidRPr="00CE7155">
        <w:rPr>
          <w:color w:val="000000" w:themeColor="text1"/>
          <w:lang w:val="nl-NL"/>
        </w:rPr>
        <w:t xml:space="preserve">của UBND tỉnh Lâm Đồng công bố Chỉ số cải cách hành chính năm </w:t>
      </w:r>
      <w:r w:rsidRPr="00CE7155">
        <w:rPr>
          <w:bCs/>
          <w:color w:val="000000" w:themeColor="text1"/>
          <w:lang w:val="sv-SE"/>
        </w:rPr>
        <w:t>202</w:t>
      </w:r>
      <w:r w:rsidR="00803740" w:rsidRPr="00CE7155">
        <w:rPr>
          <w:bCs/>
          <w:color w:val="000000" w:themeColor="text1"/>
          <w:lang w:val="sv-SE"/>
        </w:rPr>
        <w:t>5</w:t>
      </w:r>
      <w:r w:rsidRPr="00CE7155">
        <w:rPr>
          <w:bCs/>
          <w:color w:val="000000" w:themeColor="text1"/>
          <w:lang w:val="sv-SE"/>
        </w:rPr>
        <w:t xml:space="preserve"> </w:t>
      </w:r>
      <w:r w:rsidR="00803740" w:rsidRPr="00CE7155">
        <w:rPr>
          <w:bCs/>
          <w:color w:val="000000" w:themeColor="text1"/>
          <w:lang w:val="sv-SE"/>
        </w:rPr>
        <w:t>của các cơ quan chuyên môn thuộc Ủy ban nhân dân tỉnh, Ban Quản lý các khu công nghiệp và Ủy ban nhân dân các xã, phường, đặc khu;</w:t>
      </w:r>
      <w:r w:rsidRPr="00CE7155">
        <w:rPr>
          <w:bCs/>
          <w:color w:val="000000" w:themeColor="text1"/>
          <w:lang w:val="sv-SE"/>
        </w:rPr>
        <w:t xml:space="preserve"> UBND </w:t>
      </w:r>
      <w:r w:rsidR="00CD2DBC" w:rsidRPr="00CE7155">
        <w:rPr>
          <w:bCs/>
          <w:color w:val="000000" w:themeColor="text1"/>
          <w:lang w:val="sv-SE"/>
        </w:rPr>
        <w:t>xã</w:t>
      </w:r>
      <w:r w:rsidRPr="00CE7155">
        <w:rPr>
          <w:bCs/>
          <w:color w:val="000000" w:themeColor="text1"/>
          <w:lang w:val="sv-SE"/>
        </w:rPr>
        <w:t xml:space="preserve"> Di Linh xếp thứ </w:t>
      </w:r>
      <w:r w:rsidR="00803740" w:rsidRPr="00CE7155">
        <w:rPr>
          <w:bCs/>
          <w:color w:val="000000" w:themeColor="text1"/>
          <w:lang w:val="sv-SE"/>
        </w:rPr>
        <w:t>63</w:t>
      </w:r>
      <w:r w:rsidRPr="00CE7155">
        <w:rPr>
          <w:bCs/>
          <w:color w:val="000000" w:themeColor="text1"/>
          <w:lang w:val="sv-SE"/>
        </w:rPr>
        <w:t>/12</w:t>
      </w:r>
      <w:r w:rsidR="00803740" w:rsidRPr="00CE7155">
        <w:rPr>
          <w:bCs/>
          <w:color w:val="000000" w:themeColor="text1"/>
          <w:lang w:val="sv-SE"/>
        </w:rPr>
        <w:t>4</w:t>
      </w:r>
      <w:r w:rsidRPr="00CE7155">
        <w:rPr>
          <w:bCs/>
          <w:color w:val="000000" w:themeColor="text1"/>
          <w:lang w:val="sv-SE"/>
        </w:rPr>
        <w:t xml:space="preserve"> </w:t>
      </w:r>
      <w:r w:rsidR="00CD2DBC" w:rsidRPr="00CE7155">
        <w:rPr>
          <w:bCs/>
          <w:color w:val="000000" w:themeColor="text1"/>
          <w:lang w:val="sv-SE"/>
        </w:rPr>
        <w:t>xã</w:t>
      </w:r>
      <w:r w:rsidRPr="00CE7155">
        <w:rPr>
          <w:bCs/>
          <w:color w:val="000000" w:themeColor="text1"/>
          <w:lang w:val="sv-SE"/>
        </w:rPr>
        <w:t xml:space="preserve">, </w:t>
      </w:r>
      <w:r w:rsidR="00803740" w:rsidRPr="00CE7155">
        <w:rPr>
          <w:bCs/>
          <w:color w:val="000000" w:themeColor="text1"/>
          <w:lang w:val="sv-SE"/>
        </w:rPr>
        <w:t>phường, đặc khu</w:t>
      </w:r>
      <w:r w:rsidRPr="00CE7155">
        <w:rPr>
          <w:bCs/>
          <w:color w:val="000000" w:themeColor="text1"/>
          <w:lang w:val="sv-SE"/>
        </w:rPr>
        <w:t xml:space="preserve">, </w:t>
      </w:r>
      <w:r w:rsidRPr="00CE7155">
        <w:rPr>
          <w:bCs/>
          <w:color w:val="000000" w:themeColor="text1"/>
          <w:lang w:val="nl-NL"/>
        </w:rPr>
        <w:t xml:space="preserve">đạt </w:t>
      </w:r>
      <w:r w:rsidR="00803740" w:rsidRPr="00CE7155">
        <w:rPr>
          <w:bCs/>
          <w:color w:val="000000" w:themeColor="text1"/>
          <w:lang w:val="nl-NL"/>
        </w:rPr>
        <w:t>74,01</w:t>
      </w:r>
      <w:r w:rsidRPr="00CE7155">
        <w:rPr>
          <w:bCs/>
          <w:color w:val="000000" w:themeColor="text1"/>
          <w:lang w:val="nl-NL"/>
        </w:rPr>
        <w:t xml:space="preserve"> </w:t>
      </w:r>
      <w:r w:rsidRPr="00CE7155">
        <w:rPr>
          <w:rStyle w:val="fontstyle01"/>
          <w:rFonts w:ascii="Times New Roman" w:hAnsi="Times New Roman"/>
          <w:bCs/>
          <w:color w:val="000000" w:themeColor="text1"/>
          <w:sz w:val="28"/>
          <w:szCs w:val="28"/>
          <w:lang w:val="nl-NL"/>
        </w:rPr>
        <w:t>điểm</w:t>
      </w:r>
      <w:r w:rsidR="00FD651F" w:rsidRPr="00CE7155">
        <w:rPr>
          <w:bCs/>
          <w:color w:val="000000" w:themeColor="text1"/>
          <w:lang w:val="nl-NL"/>
        </w:rPr>
        <w:t>, cụ thể như sau:</w:t>
      </w:r>
    </w:p>
    <w:p w14:paraId="3A8B7001" w14:textId="0B401676" w:rsidR="00BB09F1" w:rsidRPr="00CE7155" w:rsidRDefault="00F854B0" w:rsidP="00CE7155">
      <w:pPr>
        <w:spacing w:before="120" w:after="120"/>
        <w:ind w:firstLine="567"/>
        <w:jc w:val="both"/>
        <w:rPr>
          <w:rFonts w:ascii="Times New Roman" w:hAnsi="Times New Roman"/>
          <w:sz w:val="28"/>
          <w:szCs w:val="28"/>
          <w:lang w:val="nl-NL"/>
        </w:rPr>
      </w:pPr>
      <w:r w:rsidRPr="00CE7155">
        <w:rPr>
          <w:rFonts w:ascii="Times New Roman" w:hAnsi="Times New Roman"/>
          <w:sz w:val="28"/>
          <w:szCs w:val="28"/>
          <w:lang w:val="nl-NL"/>
        </w:rPr>
        <w:t>Năm 202</w:t>
      </w:r>
      <w:r w:rsidR="00FD651F" w:rsidRPr="00CE7155">
        <w:rPr>
          <w:rFonts w:ascii="Times New Roman" w:hAnsi="Times New Roman"/>
          <w:sz w:val="28"/>
          <w:szCs w:val="28"/>
          <w:lang w:val="nl-NL"/>
        </w:rPr>
        <w:t>5</w:t>
      </w:r>
      <w:r w:rsidRPr="00CE7155">
        <w:rPr>
          <w:rFonts w:ascii="Times New Roman" w:hAnsi="Times New Roman"/>
          <w:sz w:val="28"/>
          <w:szCs w:val="28"/>
          <w:lang w:val="nl-NL"/>
        </w:rPr>
        <w:t xml:space="preserve">, UBND </w:t>
      </w:r>
      <w:r w:rsidR="00CD2DBC" w:rsidRPr="00CE7155">
        <w:rPr>
          <w:rFonts w:ascii="Times New Roman" w:hAnsi="Times New Roman"/>
          <w:sz w:val="28"/>
          <w:szCs w:val="28"/>
          <w:lang w:val="nl-NL"/>
        </w:rPr>
        <w:t>xã</w:t>
      </w:r>
      <w:r w:rsidRPr="00CE7155">
        <w:rPr>
          <w:rFonts w:ascii="Times New Roman" w:hAnsi="Times New Roman"/>
          <w:sz w:val="28"/>
          <w:szCs w:val="28"/>
          <w:lang w:val="nl-NL"/>
        </w:rPr>
        <w:t xml:space="preserve"> Di Linh đạt: </w:t>
      </w:r>
      <w:r w:rsidR="00FD651F" w:rsidRPr="00CE7155">
        <w:rPr>
          <w:rFonts w:ascii="Times New Roman" w:hAnsi="Times New Roman"/>
          <w:bCs/>
          <w:sz w:val="28"/>
          <w:szCs w:val="28"/>
          <w:lang w:val="nl-NL"/>
        </w:rPr>
        <w:t>74,01</w:t>
      </w:r>
      <w:r w:rsidRPr="00CE7155">
        <w:rPr>
          <w:rFonts w:ascii="Times New Roman" w:hAnsi="Times New Roman"/>
          <w:bCs/>
          <w:sz w:val="28"/>
          <w:szCs w:val="28"/>
          <w:lang w:val="nl-NL"/>
        </w:rPr>
        <w:t>/</w:t>
      </w:r>
      <w:r w:rsidR="00FD651F" w:rsidRPr="00CE7155">
        <w:rPr>
          <w:rFonts w:ascii="Times New Roman" w:hAnsi="Times New Roman"/>
          <w:bCs/>
          <w:sz w:val="28"/>
          <w:szCs w:val="28"/>
          <w:lang w:val="nl-NL"/>
        </w:rPr>
        <w:t>99</w:t>
      </w:r>
      <w:r w:rsidRPr="00CE7155">
        <w:rPr>
          <w:rFonts w:ascii="Times New Roman" w:hAnsi="Times New Roman"/>
          <w:bCs/>
          <w:sz w:val="28"/>
          <w:szCs w:val="28"/>
          <w:lang w:val="nl-NL"/>
        </w:rPr>
        <w:t xml:space="preserve"> điểm</w:t>
      </w:r>
      <w:r w:rsidRPr="00CE7155">
        <w:rPr>
          <w:rFonts w:ascii="Times New Roman" w:hAnsi="Times New Roman"/>
          <w:sz w:val="28"/>
          <w:szCs w:val="28"/>
          <w:lang w:val="nl-NL"/>
        </w:rPr>
        <w:t xml:space="preserve">, trong đó: </w:t>
      </w:r>
      <w:r w:rsidR="00FD651F" w:rsidRPr="00CE7155">
        <w:rPr>
          <w:rFonts w:ascii="Times New Roman" w:hAnsi="Times New Roman"/>
          <w:sz w:val="28"/>
          <w:szCs w:val="28"/>
          <w:lang w:val="nl-NL"/>
        </w:rPr>
        <w:t>57,94</w:t>
      </w:r>
      <w:r w:rsidRPr="00CE7155">
        <w:rPr>
          <w:rFonts w:ascii="Times New Roman" w:hAnsi="Times New Roman"/>
          <w:sz w:val="28"/>
          <w:szCs w:val="28"/>
          <w:lang w:val="nl-NL"/>
        </w:rPr>
        <w:t>/7</w:t>
      </w:r>
      <w:r w:rsidR="00F7162F" w:rsidRPr="00CE7155">
        <w:rPr>
          <w:rFonts w:ascii="Times New Roman" w:hAnsi="Times New Roman"/>
          <w:sz w:val="28"/>
          <w:szCs w:val="28"/>
          <w:lang w:val="nl-NL"/>
        </w:rPr>
        <w:t>7</w:t>
      </w:r>
      <w:r w:rsidRPr="00CE7155">
        <w:rPr>
          <w:rFonts w:ascii="Times New Roman" w:hAnsi="Times New Roman"/>
          <w:sz w:val="28"/>
          <w:szCs w:val="28"/>
          <w:lang w:val="nl-NL"/>
        </w:rPr>
        <w:t xml:space="preserve"> điểm tự đánh giá, </w:t>
      </w:r>
      <w:r w:rsidR="00F7162F" w:rsidRPr="00CE7155">
        <w:rPr>
          <w:rFonts w:ascii="Times New Roman" w:hAnsi="Times New Roman"/>
          <w:sz w:val="28"/>
          <w:szCs w:val="28"/>
          <w:lang w:val="nl-NL"/>
        </w:rPr>
        <w:t>7,9</w:t>
      </w:r>
      <w:r w:rsidR="00CE7155" w:rsidRPr="00CE7155">
        <w:rPr>
          <w:rFonts w:ascii="Times New Roman" w:hAnsi="Times New Roman"/>
          <w:sz w:val="28"/>
          <w:szCs w:val="28"/>
          <w:lang w:val="nl-NL"/>
        </w:rPr>
        <w:t>1</w:t>
      </w:r>
      <w:r w:rsidR="00F7162F" w:rsidRPr="00CE7155">
        <w:rPr>
          <w:rFonts w:ascii="Times New Roman" w:hAnsi="Times New Roman"/>
          <w:sz w:val="28"/>
          <w:szCs w:val="28"/>
          <w:lang w:val="nl-NL"/>
        </w:rPr>
        <w:t>/15 điểm đánh giá qua khảo sát ĐTXHH lấy ý kiến CBCC tại các cơ quan, địa phương và 8,16/10 điểm khảo sát mức độ hài lòng của người dân đối với việc giải quyết TTHC theo có chế một cửa, một cửa liên thông</w:t>
      </w:r>
      <w:r w:rsidRPr="00CE7155">
        <w:rPr>
          <w:rFonts w:ascii="Times New Roman" w:hAnsi="Times New Roman"/>
          <w:sz w:val="28"/>
          <w:szCs w:val="28"/>
          <w:lang w:val="nl-NL"/>
        </w:rPr>
        <w:t>, cụ thể:</w:t>
      </w:r>
    </w:p>
    <w:p w14:paraId="1254B048" w14:textId="3990E29C"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1. Công tác chỉ đạo, điều hành CCHC: </w:t>
      </w:r>
      <w:r w:rsidR="00F35AA4" w:rsidRPr="00CE7155">
        <w:rPr>
          <w:rFonts w:ascii="Times New Roman" w:hAnsi="Times New Roman"/>
          <w:bCs/>
          <w:sz w:val="28"/>
          <w:szCs w:val="28"/>
          <w:lang w:val="nl-NL"/>
        </w:rPr>
        <w:t>0</w:t>
      </w:r>
      <w:r w:rsidR="00F7162F" w:rsidRPr="00CE7155">
        <w:rPr>
          <w:rFonts w:ascii="Times New Roman" w:hAnsi="Times New Roman"/>
          <w:bCs/>
          <w:sz w:val="28"/>
          <w:szCs w:val="28"/>
          <w:lang w:val="nl-NL"/>
        </w:rPr>
        <w:t>9</w:t>
      </w:r>
      <w:r w:rsidRPr="00CE7155">
        <w:rPr>
          <w:rFonts w:ascii="Times New Roman" w:hAnsi="Times New Roman"/>
          <w:bCs/>
          <w:sz w:val="28"/>
          <w:szCs w:val="28"/>
          <w:lang w:val="nl-NL"/>
        </w:rPr>
        <w:t>/1</w:t>
      </w:r>
      <w:r w:rsidR="00F7162F" w:rsidRPr="00CE7155">
        <w:rPr>
          <w:rFonts w:ascii="Times New Roman" w:hAnsi="Times New Roman"/>
          <w:bCs/>
          <w:sz w:val="28"/>
          <w:szCs w:val="28"/>
          <w:lang w:val="nl-NL"/>
        </w:rPr>
        <w:t>7</w:t>
      </w:r>
      <w:r w:rsidRPr="00CE7155">
        <w:rPr>
          <w:rFonts w:ascii="Times New Roman" w:hAnsi="Times New Roman"/>
          <w:bCs/>
          <w:sz w:val="28"/>
          <w:szCs w:val="28"/>
          <w:lang w:val="nl-NL"/>
        </w:rPr>
        <w:t xml:space="preserve"> điểm</w:t>
      </w:r>
    </w:p>
    <w:p w14:paraId="55FB6C6F" w14:textId="050CE44D"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2. Cải cách thể chế: </w:t>
      </w:r>
      <w:r w:rsidR="00F7162F" w:rsidRPr="00CE7155">
        <w:rPr>
          <w:rFonts w:ascii="Times New Roman" w:hAnsi="Times New Roman"/>
          <w:bCs/>
          <w:sz w:val="28"/>
          <w:szCs w:val="28"/>
          <w:lang w:val="nl-NL"/>
        </w:rPr>
        <w:t>06</w:t>
      </w:r>
      <w:r w:rsidRPr="00CE7155">
        <w:rPr>
          <w:rFonts w:ascii="Times New Roman" w:hAnsi="Times New Roman"/>
          <w:bCs/>
          <w:sz w:val="28"/>
          <w:szCs w:val="28"/>
          <w:lang w:val="nl-NL"/>
        </w:rPr>
        <w:t>/</w:t>
      </w:r>
      <w:r w:rsidR="00F7162F" w:rsidRPr="00CE7155">
        <w:rPr>
          <w:rFonts w:ascii="Times New Roman" w:hAnsi="Times New Roman"/>
          <w:bCs/>
          <w:sz w:val="28"/>
          <w:szCs w:val="28"/>
          <w:lang w:val="nl-NL"/>
        </w:rPr>
        <w:t>06</w:t>
      </w:r>
      <w:r w:rsidRPr="00CE7155">
        <w:rPr>
          <w:rFonts w:ascii="Times New Roman" w:hAnsi="Times New Roman"/>
          <w:bCs/>
          <w:sz w:val="28"/>
          <w:szCs w:val="28"/>
          <w:lang w:val="nl-NL"/>
        </w:rPr>
        <w:t xml:space="preserve"> điểm</w:t>
      </w:r>
    </w:p>
    <w:p w14:paraId="297BB398" w14:textId="1B097772"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3. Cải cách thủ tục hành chính: </w:t>
      </w:r>
      <w:r w:rsidR="00F7162F" w:rsidRPr="00CE7155">
        <w:rPr>
          <w:rFonts w:ascii="Times New Roman" w:hAnsi="Times New Roman"/>
          <w:bCs/>
          <w:color w:val="000000"/>
          <w:sz w:val="28"/>
          <w:szCs w:val="28"/>
          <w:lang w:val="nl-NL"/>
        </w:rPr>
        <w:t>12</w:t>
      </w:r>
      <w:r w:rsidRPr="00CE7155">
        <w:rPr>
          <w:rFonts w:ascii="Times New Roman" w:hAnsi="Times New Roman"/>
          <w:bCs/>
          <w:color w:val="000000"/>
          <w:sz w:val="28"/>
          <w:szCs w:val="28"/>
          <w:lang w:val="nl-NL"/>
        </w:rPr>
        <w:t>/</w:t>
      </w:r>
      <w:r w:rsidR="00F7162F" w:rsidRPr="00CE7155">
        <w:rPr>
          <w:rFonts w:ascii="Times New Roman" w:hAnsi="Times New Roman"/>
          <w:bCs/>
          <w:color w:val="000000"/>
          <w:sz w:val="28"/>
          <w:szCs w:val="28"/>
          <w:lang w:val="nl-NL"/>
        </w:rPr>
        <w:t>12</w:t>
      </w:r>
      <w:r w:rsidRPr="00CE7155">
        <w:rPr>
          <w:rFonts w:ascii="Times New Roman" w:hAnsi="Times New Roman"/>
          <w:bCs/>
          <w:sz w:val="28"/>
          <w:szCs w:val="28"/>
          <w:lang w:val="nl-NL"/>
        </w:rPr>
        <w:t xml:space="preserve"> điểm </w:t>
      </w:r>
    </w:p>
    <w:p w14:paraId="09A59CD2" w14:textId="203BAE59"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4. Cải cách tổ chức bộ máy hành chính: </w:t>
      </w:r>
      <w:r w:rsidR="00F4146D" w:rsidRPr="00CE7155">
        <w:rPr>
          <w:rFonts w:ascii="Times New Roman" w:hAnsi="Times New Roman"/>
          <w:bCs/>
          <w:sz w:val="28"/>
          <w:szCs w:val="28"/>
          <w:lang w:val="nl-NL"/>
        </w:rPr>
        <w:t>05</w:t>
      </w:r>
      <w:r w:rsidRPr="00CE7155">
        <w:rPr>
          <w:rFonts w:ascii="Times New Roman" w:hAnsi="Times New Roman"/>
          <w:bCs/>
          <w:sz w:val="28"/>
          <w:szCs w:val="28"/>
          <w:lang w:val="nl-NL"/>
        </w:rPr>
        <w:t>/</w:t>
      </w:r>
      <w:r w:rsidR="00F4146D" w:rsidRPr="00CE7155">
        <w:rPr>
          <w:rFonts w:ascii="Times New Roman" w:hAnsi="Times New Roman"/>
          <w:bCs/>
          <w:sz w:val="28"/>
          <w:szCs w:val="28"/>
          <w:lang w:val="nl-NL"/>
        </w:rPr>
        <w:t>05</w:t>
      </w:r>
      <w:r w:rsidRPr="00CE7155">
        <w:rPr>
          <w:rFonts w:ascii="Times New Roman" w:hAnsi="Times New Roman"/>
          <w:bCs/>
          <w:sz w:val="28"/>
          <w:szCs w:val="28"/>
          <w:lang w:val="nl-NL"/>
        </w:rPr>
        <w:t xml:space="preserve"> điểm</w:t>
      </w:r>
    </w:p>
    <w:p w14:paraId="317DEC85" w14:textId="0C656FD4"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5. Cải cách chế độ công vụ: </w:t>
      </w:r>
      <w:r w:rsidR="00F4146D" w:rsidRPr="00CE7155">
        <w:rPr>
          <w:rFonts w:ascii="Times New Roman" w:hAnsi="Times New Roman"/>
          <w:bCs/>
          <w:sz w:val="28"/>
          <w:szCs w:val="28"/>
          <w:lang w:val="nl-NL"/>
        </w:rPr>
        <w:t>07</w:t>
      </w:r>
      <w:r w:rsidRPr="00CE7155">
        <w:rPr>
          <w:rFonts w:ascii="Times New Roman" w:hAnsi="Times New Roman"/>
          <w:bCs/>
          <w:sz w:val="28"/>
          <w:szCs w:val="28"/>
          <w:lang w:val="nl-NL"/>
        </w:rPr>
        <w:t>/</w:t>
      </w:r>
      <w:r w:rsidR="00F4146D" w:rsidRPr="00CE7155">
        <w:rPr>
          <w:rFonts w:ascii="Times New Roman" w:hAnsi="Times New Roman"/>
          <w:bCs/>
          <w:sz w:val="28"/>
          <w:szCs w:val="28"/>
          <w:lang w:val="nl-NL"/>
        </w:rPr>
        <w:t>08</w:t>
      </w:r>
      <w:r w:rsidRPr="00CE7155">
        <w:rPr>
          <w:rFonts w:ascii="Times New Roman" w:hAnsi="Times New Roman"/>
          <w:bCs/>
          <w:sz w:val="28"/>
          <w:szCs w:val="28"/>
          <w:lang w:val="nl-NL"/>
        </w:rPr>
        <w:t xml:space="preserve"> điểm </w:t>
      </w:r>
    </w:p>
    <w:p w14:paraId="46E7880D" w14:textId="5353CAA0"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6. Cải cách tài chính công: 4,</w:t>
      </w:r>
      <w:r w:rsidR="00F4146D" w:rsidRPr="00CE7155">
        <w:rPr>
          <w:rFonts w:ascii="Times New Roman" w:hAnsi="Times New Roman"/>
          <w:bCs/>
          <w:sz w:val="28"/>
          <w:szCs w:val="28"/>
          <w:lang w:val="nl-NL"/>
        </w:rPr>
        <w:t>38</w:t>
      </w:r>
      <w:r w:rsidRPr="00CE7155">
        <w:rPr>
          <w:rFonts w:ascii="Times New Roman" w:hAnsi="Times New Roman"/>
          <w:bCs/>
          <w:sz w:val="28"/>
          <w:szCs w:val="28"/>
          <w:lang w:val="nl-NL"/>
        </w:rPr>
        <w:t>/</w:t>
      </w:r>
      <w:r w:rsidR="00F4146D" w:rsidRPr="00CE7155">
        <w:rPr>
          <w:rFonts w:ascii="Times New Roman" w:hAnsi="Times New Roman"/>
          <w:bCs/>
          <w:sz w:val="28"/>
          <w:szCs w:val="28"/>
          <w:lang w:val="nl-NL"/>
        </w:rPr>
        <w:t>7,5</w:t>
      </w:r>
      <w:r w:rsidRPr="00CE7155">
        <w:rPr>
          <w:rFonts w:ascii="Times New Roman" w:hAnsi="Times New Roman"/>
          <w:bCs/>
          <w:sz w:val="28"/>
          <w:szCs w:val="28"/>
          <w:lang w:val="nl-NL"/>
        </w:rPr>
        <w:t xml:space="preserve"> điểm </w:t>
      </w:r>
    </w:p>
    <w:p w14:paraId="3B5B3D7B" w14:textId="44629763" w:rsidR="00BB09F1" w:rsidRPr="00CE7155" w:rsidRDefault="00F854B0" w:rsidP="00CE7155">
      <w:pPr>
        <w:spacing w:before="120" w:after="120"/>
        <w:ind w:firstLine="567"/>
        <w:jc w:val="both"/>
        <w:rPr>
          <w:rFonts w:ascii="Times New Roman" w:hAnsi="Times New Roman"/>
          <w:bCs/>
          <w:sz w:val="28"/>
          <w:szCs w:val="28"/>
          <w:lang w:val="nl-NL"/>
        </w:rPr>
      </w:pPr>
      <w:r w:rsidRPr="00CE7155">
        <w:rPr>
          <w:rFonts w:ascii="Times New Roman" w:hAnsi="Times New Roman"/>
          <w:bCs/>
          <w:sz w:val="28"/>
          <w:szCs w:val="28"/>
          <w:lang w:val="nl-NL"/>
        </w:rPr>
        <w:t xml:space="preserve">7. Xây dựng và phát triển chính quyền điện tử, chính quyền số: </w:t>
      </w:r>
      <w:r w:rsidR="00F4146D" w:rsidRPr="00CE7155">
        <w:rPr>
          <w:rFonts w:ascii="Times New Roman" w:hAnsi="Times New Roman"/>
          <w:bCs/>
          <w:sz w:val="28"/>
          <w:szCs w:val="28"/>
          <w:lang w:val="nl-NL"/>
        </w:rPr>
        <w:t>14,56</w:t>
      </w:r>
      <w:r w:rsidRPr="00CE7155">
        <w:rPr>
          <w:rFonts w:ascii="Times New Roman" w:hAnsi="Times New Roman"/>
          <w:bCs/>
          <w:sz w:val="28"/>
          <w:szCs w:val="28"/>
          <w:lang w:val="nl-NL"/>
        </w:rPr>
        <w:t>/</w:t>
      </w:r>
      <w:r w:rsidR="00F4146D" w:rsidRPr="00CE7155">
        <w:rPr>
          <w:rFonts w:ascii="Times New Roman" w:hAnsi="Times New Roman"/>
          <w:bCs/>
          <w:sz w:val="28"/>
          <w:szCs w:val="28"/>
          <w:lang w:val="nl-NL"/>
        </w:rPr>
        <w:t>18,5</w:t>
      </w:r>
      <w:r w:rsidRPr="00CE7155">
        <w:rPr>
          <w:rFonts w:ascii="Times New Roman" w:hAnsi="Times New Roman"/>
          <w:bCs/>
          <w:sz w:val="28"/>
          <w:szCs w:val="28"/>
          <w:lang w:val="nl-NL"/>
        </w:rPr>
        <w:t xml:space="preserve"> điểm</w:t>
      </w:r>
    </w:p>
    <w:p w14:paraId="36525A98" w14:textId="43FDBF0A" w:rsidR="00BB09F1" w:rsidRPr="00CE7155" w:rsidRDefault="007418B3" w:rsidP="00CE7155">
      <w:pPr>
        <w:shd w:val="clear" w:color="auto" w:fill="FFFFFF"/>
        <w:spacing w:before="120" w:after="120"/>
        <w:ind w:firstLine="567"/>
        <w:jc w:val="both"/>
        <w:rPr>
          <w:rFonts w:ascii="Times New Roman" w:hAnsi="Times New Roman"/>
          <w:sz w:val="28"/>
          <w:szCs w:val="28"/>
          <w:lang w:val="nl-NL"/>
        </w:rPr>
      </w:pPr>
      <w:r w:rsidRPr="00CE7155">
        <w:rPr>
          <w:rFonts w:ascii="Times New Roman" w:hAnsi="Times New Roman"/>
          <w:sz w:val="28"/>
          <w:szCs w:val="28"/>
          <w:lang w:val="nl-NL"/>
        </w:rPr>
        <w:t>Ủy</w:t>
      </w:r>
      <w:r w:rsidR="00F854B0" w:rsidRPr="00CE7155">
        <w:rPr>
          <w:rFonts w:ascii="Times New Roman" w:hAnsi="Times New Roman"/>
          <w:sz w:val="28"/>
          <w:szCs w:val="28"/>
          <w:lang w:val="nl-NL"/>
        </w:rPr>
        <w:t xml:space="preserve"> ban nhân dân </w:t>
      </w:r>
      <w:r w:rsidR="00CD2DBC" w:rsidRPr="00CE7155">
        <w:rPr>
          <w:rFonts w:ascii="Times New Roman" w:hAnsi="Times New Roman"/>
          <w:sz w:val="28"/>
          <w:szCs w:val="28"/>
          <w:lang w:val="nl-NL"/>
        </w:rPr>
        <w:t>xã</w:t>
      </w:r>
      <w:r w:rsidR="00F854B0" w:rsidRPr="00CE7155">
        <w:rPr>
          <w:rFonts w:ascii="Times New Roman" w:hAnsi="Times New Roman"/>
          <w:sz w:val="28"/>
          <w:szCs w:val="28"/>
          <w:lang w:val="nl-NL"/>
        </w:rPr>
        <w:t xml:space="preserve"> Di Linh ban hành kế hoạch khắc phục những tồn tại, hạn chế năm 202</w:t>
      </w:r>
      <w:r w:rsidR="00F4146D" w:rsidRPr="00CE7155">
        <w:rPr>
          <w:rFonts w:ascii="Times New Roman" w:hAnsi="Times New Roman"/>
          <w:sz w:val="28"/>
          <w:szCs w:val="28"/>
          <w:lang w:val="nl-NL"/>
        </w:rPr>
        <w:t>5</w:t>
      </w:r>
      <w:r w:rsidR="00F854B0" w:rsidRPr="00CE7155">
        <w:rPr>
          <w:rFonts w:ascii="Times New Roman" w:hAnsi="Times New Roman"/>
          <w:sz w:val="28"/>
          <w:szCs w:val="28"/>
          <w:lang w:val="nl-NL"/>
        </w:rPr>
        <w:t>; giải pháp nâng cao Chỉ số CCHC năm 202</w:t>
      </w:r>
      <w:r w:rsidR="00F4146D" w:rsidRPr="00CE7155">
        <w:rPr>
          <w:rFonts w:ascii="Times New Roman" w:hAnsi="Times New Roman"/>
          <w:sz w:val="28"/>
          <w:szCs w:val="28"/>
          <w:lang w:val="nl-NL"/>
        </w:rPr>
        <w:t>6</w:t>
      </w:r>
      <w:r w:rsidR="00F854B0" w:rsidRPr="00CE7155">
        <w:rPr>
          <w:rFonts w:ascii="Times New Roman" w:hAnsi="Times New Roman"/>
          <w:sz w:val="28"/>
          <w:szCs w:val="28"/>
          <w:lang w:val="nl-NL"/>
        </w:rPr>
        <w:t xml:space="preserve"> và những năm tiếp theo như sau:</w:t>
      </w:r>
    </w:p>
    <w:p w14:paraId="106A5AEE" w14:textId="77777777" w:rsidR="00BB09F1" w:rsidRPr="00CE7155" w:rsidRDefault="00F854B0" w:rsidP="00CE7155">
      <w:pPr>
        <w:spacing w:before="120" w:after="120"/>
        <w:ind w:firstLine="567"/>
        <w:jc w:val="both"/>
        <w:rPr>
          <w:rFonts w:ascii="Times New Roman" w:hAnsi="Times New Roman"/>
          <w:b/>
          <w:bCs/>
          <w:sz w:val="28"/>
          <w:szCs w:val="28"/>
          <w:lang w:val="af-ZA"/>
        </w:rPr>
      </w:pPr>
      <w:r w:rsidRPr="00CE7155">
        <w:rPr>
          <w:rFonts w:ascii="Times New Roman" w:hAnsi="Times New Roman"/>
          <w:b/>
          <w:bCs/>
          <w:sz w:val="28"/>
          <w:szCs w:val="28"/>
          <w:lang w:val="af-ZA"/>
        </w:rPr>
        <w:t xml:space="preserve">I. MỤC ĐÍCH, YÊU CẦU </w:t>
      </w:r>
    </w:p>
    <w:p w14:paraId="5B2F0A8A" w14:textId="77777777" w:rsidR="00BB09F1" w:rsidRPr="00CE7155" w:rsidRDefault="00F854B0" w:rsidP="00CE7155">
      <w:pPr>
        <w:spacing w:before="120" w:after="120"/>
        <w:ind w:firstLine="567"/>
        <w:jc w:val="both"/>
        <w:rPr>
          <w:rFonts w:ascii="Times New Roman" w:hAnsi="Times New Roman"/>
          <w:b/>
          <w:sz w:val="28"/>
          <w:szCs w:val="28"/>
          <w:lang w:val="af-ZA" w:eastAsia="vi-VN"/>
        </w:rPr>
      </w:pPr>
      <w:r w:rsidRPr="00CE7155">
        <w:rPr>
          <w:rFonts w:ascii="Times New Roman" w:hAnsi="Times New Roman"/>
          <w:b/>
          <w:sz w:val="28"/>
          <w:szCs w:val="28"/>
          <w:lang w:val="af-ZA" w:eastAsia="vi-VN"/>
        </w:rPr>
        <w:t>1. Mục đích</w:t>
      </w:r>
    </w:p>
    <w:p w14:paraId="36B4452C" w14:textId="06524455" w:rsidR="00BB09F1" w:rsidRPr="00CE7155" w:rsidRDefault="00F854B0" w:rsidP="00CE7155">
      <w:pPr>
        <w:spacing w:before="120" w:after="120"/>
        <w:ind w:firstLine="567"/>
        <w:jc w:val="both"/>
        <w:rPr>
          <w:rFonts w:ascii="Times New Roman" w:hAnsi="Times New Roman"/>
          <w:sz w:val="28"/>
          <w:szCs w:val="28"/>
          <w:lang w:val="af-ZA" w:eastAsia="vi-VN"/>
        </w:rPr>
      </w:pPr>
      <w:r w:rsidRPr="00CE7155">
        <w:rPr>
          <w:rFonts w:ascii="Times New Roman" w:hAnsi="Times New Roman"/>
          <w:sz w:val="28"/>
          <w:szCs w:val="28"/>
          <w:lang w:val="af-ZA" w:eastAsia="vi-VN"/>
        </w:rPr>
        <w:lastRenderedPageBreak/>
        <w:t>- Xác định rõ những vấn đề còn tồn tại, hạn chế trong thực hiện công tác CCHC năm 202</w:t>
      </w:r>
      <w:r w:rsidR="00F4146D" w:rsidRPr="00CE7155">
        <w:rPr>
          <w:rFonts w:ascii="Times New Roman" w:hAnsi="Times New Roman"/>
          <w:sz w:val="28"/>
          <w:szCs w:val="28"/>
          <w:lang w:val="af-ZA" w:eastAsia="vi-VN"/>
        </w:rPr>
        <w:t>5</w:t>
      </w:r>
      <w:r w:rsidRPr="00CE7155">
        <w:rPr>
          <w:rFonts w:ascii="Times New Roman" w:hAnsi="Times New Roman"/>
          <w:sz w:val="28"/>
          <w:szCs w:val="28"/>
          <w:lang w:val="af-ZA" w:eastAsia="vi-VN"/>
        </w:rPr>
        <w:t xml:space="preserve">. Đề ra các nhiệm vụ, giải pháp để cải thiện các chỉ số thành phần, góp phần nâng cao chất lượng công tác chỉ đạo, điều hành, </w:t>
      </w:r>
      <w:r w:rsidRPr="00CE7155">
        <w:rPr>
          <w:rFonts w:ascii="Times New Roman" w:hAnsi="Times New Roman"/>
          <w:sz w:val="28"/>
          <w:szCs w:val="28"/>
          <w:lang w:val="af-ZA"/>
        </w:rPr>
        <w:t xml:space="preserve">tổ chức thực hiện các nhiệm vụ CCHC trên địa bàn </w:t>
      </w:r>
      <w:r w:rsidR="00CD2DBC" w:rsidRPr="00CE7155">
        <w:rPr>
          <w:rFonts w:ascii="Times New Roman" w:hAnsi="Times New Roman"/>
          <w:sz w:val="28"/>
          <w:szCs w:val="28"/>
          <w:lang w:val="af-ZA"/>
        </w:rPr>
        <w:t>xã</w:t>
      </w:r>
      <w:r w:rsidRPr="00CE7155">
        <w:rPr>
          <w:rFonts w:ascii="Times New Roman" w:hAnsi="Times New Roman"/>
          <w:sz w:val="28"/>
          <w:szCs w:val="28"/>
          <w:lang w:val="af-ZA" w:eastAsia="vi-VN"/>
        </w:rPr>
        <w:t xml:space="preserve">. </w:t>
      </w:r>
    </w:p>
    <w:p w14:paraId="3CCE782F" w14:textId="1D141333" w:rsidR="00BB09F1" w:rsidRPr="00CE7155" w:rsidRDefault="00F854B0" w:rsidP="00CE7155">
      <w:pPr>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eastAsia="vi-VN"/>
        </w:rPr>
        <w:t xml:space="preserve">- </w:t>
      </w:r>
      <w:r w:rsidRPr="00CE7155">
        <w:rPr>
          <w:rFonts w:ascii="Times New Roman" w:hAnsi="Times New Roman"/>
          <w:sz w:val="28"/>
          <w:szCs w:val="28"/>
          <w:lang w:val="af-ZA"/>
        </w:rPr>
        <w:t xml:space="preserve">Nâng cao trách nhiệm của người đứng đầu, của cán bộ, công chức trong thực hiện công tác CCHC nói chung và Chỉ số CCHC của </w:t>
      </w:r>
      <w:r w:rsidR="00CD2DBC" w:rsidRPr="00CE7155">
        <w:rPr>
          <w:rFonts w:ascii="Times New Roman" w:hAnsi="Times New Roman"/>
          <w:sz w:val="28"/>
          <w:szCs w:val="28"/>
          <w:lang w:val="af-ZA"/>
        </w:rPr>
        <w:t>xã</w:t>
      </w:r>
      <w:r w:rsidRPr="00CE7155">
        <w:rPr>
          <w:rFonts w:ascii="Times New Roman" w:hAnsi="Times New Roman"/>
          <w:sz w:val="28"/>
          <w:szCs w:val="28"/>
          <w:lang w:val="af-ZA"/>
        </w:rPr>
        <w:t xml:space="preserve"> nói riêng. </w:t>
      </w:r>
    </w:p>
    <w:p w14:paraId="57E57CB0" w14:textId="26314659" w:rsidR="00BB09F1" w:rsidRPr="00CE7155" w:rsidRDefault="00F854B0" w:rsidP="00CE7155">
      <w:pPr>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 xml:space="preserve"> - Nâng cao sự hài lòng của người dân, doanh nghiệp đối với sự phục vụ của cơ quan hành chính nhà nước; phấn đấu cải thiện, nâng vị trí xếp hạng Chỉ số CCHC của </w:t>
      </w:r>
      <w:r w:rsidR="00CD2DBC" w:rsidRPr="00CE7155">
        <w:rPr>
          <w:rFonts w:ascii="Times New Roman" w:hAnsi="Times New Roman"/>
          <w:sz w:val="28"/>
          <w:szCs w:val="28"/>
          <w:lang w:val="af-ZA"/>
        </w:rPr>
        <w:t>xã</w:t>
      </w:r>
      <w:r w:rsidRPr="00CE7155">
        <w:rPr>
          <w:rFonts w:ascii="Times New Roman" w:hAnsi="Times New Roman"/>
          <w:sz w:val="28"/>
          <w:szCs w:val="28"/>
          <w:lang w:val="af-ZA"/>
        </w:rPr>
        <w:t xml:space="preserve"> năm 202</w:t>
      </w:r>
      <w:r w:rsidR="00F4146D" w:rsidRPr="00CE7155">
        <w:rPr>
          <w:rFonts w:ascii="Times New Roman" w:hAnsi="Times New Roman"/>
          <w:sz w:val="28"/>
          <w:szCs w:val="28"/>
          <w:lang w:val="af-ZA"/>
        </w:rPr>
        <w:t>6</w:t>
      </w:r>
      <w:r w:rsidRPr="00CE7155">
        <w:rPr>
          <w:rFonts w:ascii="Times New Roman" w:hAnsi="Times New Roman"/>
          <w:sz w:val="28"/>
          <w:szCs w:val="28"/>
          <w:lang w:val="af-ZA"/>
        </w:rPr>
        <w:t xml:space="preserve"> với năm 202</w:t>
      </w:r>
      <w:r w:rsidR="00F4146D" w:rsidRPr="00CE7155">
        <w:rPr>
          <w:rFonts w:ascii="Times New Roman" w:hAnsi="Times New Roman"/>
          <w:sz w:val="28"/>
          <w:szCs w:val="28"/>
          <w:lang w:val="af-ZA"/>
        </w:rPr>
        <w:t>5</w:t>
      </w:r>
      <w:r w:rsidRPr="00CE7155">
        <w:rPr>
          <w:rFonts w:ascii="Times New Roman" w:hAnsi="Times New Roman"/>
          <w:sz w:val="28"/>
          <w:szCs w:val="28"/>
          <w:lang w:val="af-ZA"/>
        </w:rPr>
        <w:t>.</w:t>
      </w:r>
    </w:p>
    <w:p w14:paraId="19ED4F12" w14:textId="77777777" w:rsidR="00BB09F1" w:rsidRPr="00CE7155" w:rsidRDefault="00F854B0" w:rsidP="00CE7155">
      <w:pPr>
        <w:shd w:val="clear" w:color="auto" w:fill="FFFFFF"/>
        <w:spacing w:before="120" w:after="120"/>
        <w:ind w:firstLine="567"/>
        <w:jc w:val="both"/>
        <w:rPr>
          <w:rFonts w:ascii="Times New Roman" w:hAnsi="Times New Roman"/>
          <w:b/>
          <w:sz w:val="28"/>
          <w:szCs w:val="28"/>
          <w:lang w:val="af-ZA" w:eastAsia="vi-VN"/>
        </w:rPr>
      </w:pPr>
      <w:r w:rsidRPr="00CE7155">
        <w:rPr>
          <w:rFonts w:ascii="Times New Roman" w:hAnsi="Times New Roman"/>
          <w:b/>
          <w:sz w:val="28"/>
          <w:szCs w:val="28"/>
          <w:lang w:val="af-ZA" w:eastAsia="vi-VN"/>
        </w:rPr>
        <w:t>2. Yêu cầu</w:t>
      </w:r>
    </w:p>
    <w:p w14:paraId="3FFF24EE" w14:textId="25169400" w:rsidR="00BB09F1" w:rsidRPr="00CE7155" w:rsidRDefault="00F854B0" w:rsidP="00CE7155">
      <w:pPr>
        <w:spacing w:before="120" w:after="120"/>
        <w:ind w:firstLine="567"/>
        <w:jc w:val="both"/>
        <w:rPr>
          <w:rFonts w:ascii="Times New Roman" w:hAnsi="Times New Roman"/>
          <w:sz w:val="28"/>
          <w:szCs w:val="28"/>
          <w:lang w:val="af-ZA" w:eastAsia="vi-VN"/>
        </w:rPr>
      </w:pPr>
      <w:r w:rsidRPr="00CE7155">
        <w:rPr>
          <w:rFonts w:ascii="Times New Roman" w:hAnsi="Times New Roman"/>
          <w:sz w:val="28"/>
          <w:szCs w:val="28"/>
          <w:lang w:val="af-ZA" w:eastAsia="vi-VN"/>
        </w:rPr>
        <w:t>- Việc thực hiện kế hoạch nâng cao Chỉ số CCHC phải gắn với việc thực hiện có hiệu quả Kế hoạch CCHC năm 202</w:t>
      </w:r>
      <w:r w:rsidR="00F4146D" w:rsidRPr="00CE7155">
        <w:rPr>
          <w:rFonts w:ascii="Times New Roman" w:hAnsi="Times New Roman"/>
          <w:sz w:val="28"/>
          <w:szCs w:val="28"/>
          <w:lang w:val="af-ZA" w:eastAsia="vi-VN"/>
        </w:rPr>
        <w:t>6</w:t>
      </w:r>
      <w:r w:rsidRPr="00CE7155">
        <w:rPr>
          <w:rFonts w:ascii="Times New Roman" w:hAnsi="Times New Roman"/>
          <w:sz w:val="28"/>
          <w:szCs w:val="28"/>
          <w:lang w:val="af-ZA" w:eastAsia="vi-VN"/>
        </w:rPr>
        <w:t xml:space="preserve"> của </w:t>
      </w:r>
      <w:r w:rsidR="00CD2DBC" w:rsidRPr="00CE7155">
        <w:rPr>
          <w:rFonts w:ascii="Times New Roman" w:hAnsi="Times New Roman"/>
          <w:sz w:val="28"/>
          <w:szCs w:val="28"/>
          <w:lang w:val="af-ZA" w:eastAsia="vi-VN"/>
        </w:rPr>
        <w:t>xã</w:t>
      </w:r>
      <w:r w:rsidRPr="00CE7155">
        <w:rPr>
          <w:rFonts w:ascii="Times New Roman" w:hAnsi="Times New Roman"/>
          <w:sz w:val="28"/>
          <w:szCs w:val="28"/>
          <w:lang w:val="af-ZA" w:eastAsia="vi-VN"/>
        </w:rPr>
        <w:t>.</w:t>
      </w:r>
    </w:p>
    <w:p w14:paraId="3A388B90" w14:textId="211497D4" w:rsidR="00BB09F1" w:rsidRPr="00CE7155" w:rsidRDefault="00F854B0" w:rsidP="00CE7155">
      <w:pPr>
        <w:shd w:val="clear" w:color="auto" w:fill="FFFFFF"/>
        <w:spacing w:before="120" w:after="120"/>
        <w:ind w:firstLine="567"/>
        <w:jc w:val="both"/>
        <w:rPr>
          <w:rFonts w:ascii="Times New Roman" w:hAnsi="Times New Roman"/>
          <w:color w:val="000000" w:themeColor="text1"/>
          <w:spacing w:val="-2"/>
          <w:sz w:val="28"/>
          <w:szCs w:val="28"/>
          <w:lang w:val="af-ZA"/>
        </w:rPr>
      </w:pPr>
      <w:r w:rsidRPr="00CE7155">
        <w:rPr>
          <w:rFonts w:ascii="Times New Roman" w:hAnsi="Times New Roman"/>
          <w:color w:val="000000" w:themeColor="text1"/>
          <w:spacing w:val="-2"/>
          <w:sz w:val="28"/>
          <w:szCs w:val="28"/>
          <w:lang w:val="af-ZA"/>
        </w:rPr>
        <w:t>- Người đứng đầu các cơ quan</w:t>
      </w:r>
      <w:r w:rsidR="00F35AA4" w:rsidRPr="00CE7155">
        <w:rPr>
          <w:rFonts w:ascii="Times New Roman" w:hAnsi="Times New Roman"/>
          <w:color w:val="000000" w:themeColor="text1"/>
          <w:spacing w:val="-2"/>
          <w:sz w:val="28"/>
          <w:szCs w:val="28"/>
          <w:lang w:val="af-ZA"/>
        </w:rPr>
        <w:t xml:space="preserve">, </w:t>
      </w:r>
      <w:r w:rsidRPr="00CE7155">
        <w:rPr>
          <w:rFonts w:ascii="Times New Roman" w:hAnsi="Times New Roman"/>
          <w:color w:val="000000" w:themeColor="text1"/>
          <w:spacing w:val="-2"/>
          <w:sz w:val="28"/>
          <w:szCs w:val="28"/>
          <w:lang w:val="af-ZA"/>
        </w:rPr>
        <w:t xml:space="preserve">đội ngũ cán bộ, công chức không ngừng nâng cao tinh thần trách nhiệm trong thực hiện công tác CCHC nói chung và nâng cao Chỉ số CCHC của </w:t>
      </w:r>
      <w:r w:rsidR="00CD2DBC" w:rsidRPr="00CE7155">
        <w:rPr>
          <w:rFonts w:ascii="Times New Roman" w:hAnsi="Times New Roman"/>
          <w:color w:val="000000" w:themeColor="text1"/>
          <w:spacing w:val="-2"/>
          <w:sz w:val="28"/>
          <w:szCs w:val="28"/>
          <w:lang w:val="af-ZA"/>
        </w:rPr>
        <w:t>xã</w:t>
      </w:r>
      <w:r w:rsidRPr="00CE7155">
        <w:rPr>
          <w:rFonts w:ascii="Times New Roman" w:hAnsi="Times New Roman"/>
          <w:color w:val="000000" w:themeColor="text1"/>
          <w:spacing w:val="-2"/>
          <w:sz w:val="28"/>
          <w:szCs w:val="28"/>
          <w:lang w:val="af-ZA"/>
        </w:rPr>
        <w:t xml:space="preserve"> nói riêng.</w:t>
      </w:r>
    </w:p>
    <w:p w14:paraId="264EE9A2" w14:textId="66D92830" w:rsidR="00BB09F1" w:rsidRPr="00CE7155" w:rsidRDefault="00F854B0" w:rsidP="00CE7155">
      <w:pPr>
        <w:spacing w:before="120" w:after="120"/>
        <w:ind w:firstLine="567"/>
        <w:jc w:val="both"/>
        <w:rPr>
          <w:rFonts w:ascii="Times New Roman" w:hAnsi="Times New Roman"/>
          <w:sz w:val="28"/>
          <w:szCs w:val="28"/>
          <w:lang w:val="af-ZA" w:eastAsia="vi-VN"/>
        </w:rPr>
      </w:pPr>
      <w:r w:rsidRPr="00CE7155">
        <w:rPr>
          <w:rFonts w:ascii="Times New Roman" w:hAnsi="Times New Roman"/>
          <w:sz w:val="28"/>
          <w:szCs w:val="28"/>
          <w:lang w:val="af-ZA" w:eastAsia="vi-VN"/>
        </w:rPr>
        <w:t xml:space="preserve">- Tổ chức triển khai có hiệu quả việc cải thiện và nâng cao Chỉ số CCHC của </w:t>
      </w:r>
      <w:r w:rsidR="00CD2DBC" w:rsidRPr="00CE7155">
        <w:rPr>
          <w:rFonts w:ascii="Times New Roman" w:hAnsi="Times New Roman"/>
          <w:sz w:val="28"/>
          <w:szCs w:val="28"/>
          <w:lang w:val="af-ZA" w:eastAsia="vi-VN"/>
        </w:rPr>
        <w:t>xã</w:t>
      </w:r>
      <w:r w:rsidRPr="00CE7155">
        <w:rPr>
          <w:rFonts w:ascii="Times New Roman" w:hAnsi="Times New Roman"/>
          <w:sz w:val="28"/>
          <w:szCs w:val="28"/>
          <w:lang w:val="af-ZA" w:eastAsia="vi-VN"/>
        </w:rPr>
        <w:t xml:space="preserve"> là nhiệm vụ của tất cả các </w:t>
      </w:r>
      <w:r w:rsidR="00F35AA4" w:rsidRPr="00CE7155">
        <w:rPr>
          <w:rFonts w:ascii="Times New Roman" w:hAnsi="Times New Roman"/>
          <w:sz w:val="28"/>
          <w:szCs w:val="28"/>
          <w:lang w:val="af-ZA" w:eastAsia="vi-VN"/>
        </w:rPr>
        <w:t>cơ quan, đơn vị trên địa bàn xã</w:t>
      </w:r>
      <w:r w:rsidRPr="00CE7155">
        <w:rPr>
          <w:rFonts w:ascii="Times New Roman" w:hAnsi="Times New Roman"/>
          <w:sz w:val="28"/>
          <w:szCs w:val="28"/>
          <w:lang w:val="af-ZA" w:eastAsia="vi-VN"/>
        </w:rPr>
        <w:t xml:space="preserve">. Trong đó trọng tâm là các cơ quan được giao chủ trì các lĩnh vực liên quan đến công tác CCHC, liên quan đến các tiêu chí đánh giá, xác định Chỉ số CCHC hàng năm của </w:t>
      </w:r>
      <w:r w:rsidR="00CD2DBC" w:rsidRPr="00CE7155">
        <w:rPr>
          <w:rFonts w:ascii="Times New Roman" w:hAnsi="Times New Roman"/>
          <w:sz w:val="28"/>
          <w:szCs w:val="28"/>
          <w:lang w:val="af-ZA" w:eastAsia="vi-VN"/>
        </w:rPr>
        <w:t>xã</w:t>
      </w:r>
      <w:r w:rsidRPr="00CE7155">
        <w:rPr>
          <w:rFonts w:ascii="Times New Roman" w:hAnsi="Times New Roman"/>
          <w:sz w:val="28"/>
          <w:szCs w:val="28"/>
          <w:lang w:val="af-ZA" w:eastAsia="vi-VN"/>
        </w:rPr>
        <w:t xml:space="preserve"> và sự phối hợp trong triển khai thực hiện các nhiệm vụ CCHC của các cơ quan, đơn vị trên địa bàn </w:t>
      </w:r>
      <w:r w:rsidR="00CD2DBC" w:rsidRPr="00CE7155">
        <w:rPr>
          <w:rFonts w:ascii="Times New Roman" w:hAnsi="Times New Roman"/>
          <w:sz w:val="28"/>
          <w:szCs w:val="28"/>
          <w:lang w:val="af-ZA" w:eastAsia="vi-VN"/>
        </w:rPr>
        <w:t>xã</w:t>
      </w:r>
      <w:r w:rsidRPr="00CE7155">
        <w:rPr>
          <w:rFonts w:ascii="Times New Roman" w:hAnsi="Times New Roman"/>
          <w:sz w:val="28"/>
          <w:szCs w:val="28"/>
          <w:lang w:val="af-ZA" w:eastAsia="vi-VN"/>
        </w:rPr>
        <w:t>.</w:t>
      </w:r>
    </w:p>
    <w:p w14:paraId="230E1AA3" w14:textId="77777777" w:rsidR="00BB09F1" w:rsidRPr="00CE7155" w:rsidRDefault="00F854B0" w:rsidP="00CE7155">
      <w:pPr>
        <w:shd w:val="clear" w:color="auto" w:fill="FFFFFF"/>
        <w:spacing w:before="120" w:after="120"/>
        <w:ind w:firstLine="567"/>
        <w:jc w:val="both"/>
        <w:rPr>
          <w:rFonts w:ascii="Times New Roman" w:hAnsi="Times New Roman"/>
          <w:b/>
          <w:spacing w:val="-2"/>
          <w:sz w:val="28"/>
          <w:szCs w:val="28"/>
          <w:lang w:val="af-ZA"/>
        </w:rPr>
      </w:pPr>
      <w:r w:rsidRPr="00CE7155">
        <w:rPr>
          <w:rFonts w:ascii="Times New Roman" w:hAnsi="Times New Roman"/>
          <w:b/>
          <w:spacing w:val="-2"/>
          <w:sz w:val="28"/>
          <w:szCs w:val="28"/>
          <w:lang w:val="af-ZA"/>
        </w:rPr>
        <w:t xml:space="preserve">II. NHIỆM VỤ VÀ GIẢI PHÁP </w:t>
      </w:r>
    </w:p>
    <w:p w14:paraId="6F209BD4" w14:textId="45816036" w:rsidR="00BB09F1" w:rsidRPr="00CE7155" w:rsidRDefault="00F854B0"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Các cơ quan</w:t>
      </w:r>
      <w:r w:rsidR="00F4146D" w:rsidRPr="00CE7155">
        <w:rPr>
          <w:rFonts w:ascii="Times New Roman" w:hAnsi="Times New Roman"/>
          <w:sz w:val="28"/>
          <w:szCs w:val="28"/>
          <w:lang w:val="af-ZA"/>
        </w:rPr>
        <w:t xml:space="preserve"> </w:t>
      </w:r>
      <w:r w:rsidRPr="00CE7155">
        <w:rPr>
          <w:rFonts w:ascii="Times New Roman" w:hAnsi="Times New Roman"/>
          <w:sz w:val="28"/>
          <w:szCs w:val="28"/>
          <w:lang w:val="af-ZA"/>
        </w:rPr>
        <w:t>căn cứ vào chức năng, nhiệm vụ được giao và căn cứ Kế hoạch CCHC năm 202</w:t>
      </w:r>
      <w:r w:rsidR="00F4146D" w:rsidRPr="00CE7155">
        <w:rPr>
          <w:rFonts w:ascii="Times New Roman" w:hAnsi="Times New Roman"/>
          <w:sz w:val="28"/>
          <w:szCs w:val="28"/>
          <w:lang w:val="af-ZA"/>
        </w:rPr>
        <w:t>6</w:t>
      </w:r>
      <w:r w:rsidRPr="00CE7155">
        <w:rPr>
          <w:rFonts w:ascii="Times New Roman" w:hAnsi="Times New Roman"/>
          <w:sz w:val="28"/>
          <w:szCs w:val="28"/>
          <w:lang w:val="af-ZA"/>
        </w:rPr>
        <w:t xml:space="preserve"> của </w:t>
      </w:r>
      <w:r w:rsidR="00CD2DBC" w:rsidRPr="00CE7155">
        <w:rPr>
          <w:rFonts w:ascii="Times New Roman" w:hAnsi="Times New Roman"/>
          <w:sz w:val="28"/>
          <w:szCs w:val="28"/>
          <w:lang w:val="af-ZA"/>
        </w:rPr>
        <w:t>xã</w:t>
      </w:r>
      <w:r w:rsidRPr="00CE7155">
        <w:rPr>
          <w:rFonts w:ascii="Times New Roman" w:hAnsi="Times New Roman"/>
          <w:sz w:val="28"/>
          <w:szCs w:val="28"/>
          <w:lang w:val="af-ZA"/>
        </w:rPr>
        <w:t xml:space="preserve"> đã ban hành </w:t>
      </w:r>
      <w:r w:rsidR="00CE7155" w:rsidRPr="00CE7155">
        <w:rPr>
          <w:rFonts w:ascii="Times New Roman" w:hAnsi="Times New Roman"/>
          <w:sz w:val="28"/>
          <w:szCs w:val="28"/>
          <w:lang w:val="af-ZA"/>
        </w:rPr>
        <w:t>để</w:t>
      </w:r>
      <w:r w:rsidRPr="00CE7155">
        <w:rPr>
          <w:rFonts w:ascii="Times New Roman" w:hAnsi="Times New Roman"/>
          <w:sz w:val="28"/>
          <w:szCs w:val="28"/>
          <w:lang w:val="af-ZA"/>
        </w:rPr>
        <w:t xml:space="preserve"> rà soát, thực hiện các nội dung đạt kết quả, cụ thể:</w:t>
      </w:r>
    </w:p>
    <w:p w14:paraId="51071232" w14:textId="09A320D8" w:rsidR="00BB09F1" w:rsidRPr="00CE7155" w:rsidRDefault="00F854B0"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pacing w:val="-2"/>
          <w:sz w:val="28"/>
          <w:szCs w:val="28"/>
          <w:lang w:val="af-ZA"/>
        </w:rPr>
        <w:t>- Đối với các tiêu chí năm 202</w:t>
      </w:r>
      <w:r w:rsidR="00F4146D" w:rsidRPr="00CE7155">
        <w:rPr>
          <w:rFonts w:ascii="Times New Roman" w:hAnsi="Times New Roman"/>
          <w:spacing w:val="-2"/>
          <w:sz w:val="28"/>
          <w:szCs w:val="28"/>
          <w:lang w:val="af-ZA"/>
        </w:rPr>
        <w:t>5</w:t>
      </w:r>
      <w:r w:rsidRPr="00CE7155">
        <w:rPr>
          <w:rFonts w:ascii="Times New Roman" w:hAnsi="Times New Roman"/>
          <w:spacing w:val="-2"/>
          <w:sz w:val="28"/>
          <w:szCs w:val="28"/>
          <w:lang w:val="af-ZA"/>
        </w:rPr>
        <w:t xml:space="preserve"> đã đạt điểm tối đa: c</w:t>
      </w:r>
      <w:r w:rsidRPr="00CE7155">
        <w:rPr>
          <w:rFonts w:ascii="Times New Roman" w:hAnsi="Times New Roman"/>
          <w:sz w:val="28"/>
          <w:szCs w:val="28"/>
          <w:lang w:val="af-ZA"/>
        </w:rPr>
        <w:t>ác cơ quan</w:t>
      </w:r>
      <w:r w:rsidR="00F4146D" w:rsidRPr="00CE7155">
        <w:rPr>
          <w:rFonts w:ascii="Times New Roman" w:hAnsi="Times New Roman"/>
          <w:sz w:val="28"/>
          <w:szCs w:val="28"/>
          <w:lang w:val="af-ZA"/>
        </w:rPr>
        <w:t xml:space="preserve"> </w:t>
      </w:r>
      <w:r w:rsidRPr="00CE7155">
        <w:rPr>
          <w:rFonts w:ascii="Times New Roman" w:hAnsi="Times New Roman"/>
          <w:spacing w:val="-2"/>
          <w:sz w:val="28"/>
          <w:szCs w:val="28"/>
          <w:lang w:val="af-ZA"/>
        </w:rPr>
        <w:t xml:space="preserve">tiếp tục rà soát, triển khai </w:t>
      </w:r>
      <w:r w:rsidRPr="00CE7155">
        <w:rPr>
          <w:rFonts w:ascii="Times New Roman" w:hAnsi="Times New Roman"/>
          <w:sz w:val="28"/>
          <w:szCs w:val="28"/>
          <w:lang w:val="af-ZA"/>
        </w:rPr>
        <w:t>thực hiện đảm bảo đáp ứng các yêu cầu đề ra theo quy định của chỉ số CCHC</w:t>
      </w:r>
      <w:r w:rsidRPr="00CE7155">
        <w:rPr>
          <w:rFonts w:ascii="Times New Roman" w:hAnsi="Times New Roman"/>
          <w:spacing w:val="-2"/>
          <w:sz w:val="28"/>
          <w:szCs w:val="28"/>
          <w:lang w:val="af-ZA"/>
        </w:rPr>
        <w:t>.</w:t>
      </w:r>
    </w:p>
    <w:p w14:paraId="1751DD83" w14:textId="551107B9" w:rsidR="00BB09F1" w:rsidRPr="00CE7155" w:rsidRDefault="00F854B0" w:rsidP="00CE7155">
      <w:pPr>
        <w:spacing w:before="120" w:after="120"/>
        <w:ind w:firstLine="567"/>
        <w:jc w:val="both"/>
        <w:rPr>
          <w:rFonts w:ascii="Times New Roman" w:hAnsi="Times New Roman"/>
          <w:i/>
          <w:spacing w:val="-2"/>
          <w:sz w:val="28"/>
          <w:szCs w:val="28"/>
          <w:lang w:val="af-ZA"/>
        </w:rPr>
      </w:pPr>
      <w:r w:rsidRPr="00CE7155">
        <w:rPr>
          <w:rFonts w:ascii="Times New Roman" w:hAnsi="Times New Roman"/>
          <w:spacing w:val="-2"/>
          <w:sz w:val="28"/>
          <w:szCs w:val="28"/>
          <w:lang w:val="af-ZA"/>
        </w:rPr>
        <w:t>- Đối với những tiêu chí năm 202</w:t>
      </w:r>
      <w:r w:rsidR="00F4146D" w:rsidRPr="00CE7155">
        <w:rPr>
          <w:rFonts w:ascii="Times New Roman" w:hAnsi="Times New Roman"/>
          <w:spacing w:val="-2"/>
          <w:sz w:val="28"/>
          <w:szCs w:val="28"/>
          <w:lang w:val="af-ZA"/>
        </w:rPr>
        <w:t>5</w:t>
      </w:r>
      <w:r w:rsidRPr="00CE7155">
        <w:rPr>
          <w:rFonts w:ascii="Times New Roman" w:hAnsi="Times New Roman"/>
          <w:spacing w:val="-2"/>
          <w:sz w:val="28"/>
          <w:szCs w:val="28"/>
          <w:lang w:val="af-ZA"/>
        </w:rPr>
        <w:t xml:space="preserve"> chưa đạt điểm hoặc chưa đạt điểm tối đa: c</w:t>
      </w:r>
      <w:r w:rsidRPr="00CE7155">
        <w:rPr>
          <w:rFonts w:ascii="Times New Roman" w:hAnsi="Times New Roman"/>
          <w:sz w:val="28"/>
          <w:szCs w:val="28"/>
          <w:lang w:val="af-ZA"/>
        </w:rPr>
        <w:t>ác cơ quan</w:t>
      </w:r>
      <w:r w:rsidR="00F35AA4" w:rsidRPr="00CE7155">
        <w:rPr>
          <w:rFonts w:ascii="Times New Roman" w:hAnsi="Times New Roman"/>
          <w:sz w:val="28"/>
          <w:szCs w:val="28"/>
          <w:lang w:val="af-ZA"/>
        </w:rPr>
        <w:t xml:space="preserve"> </w:t>
      </w:r>
      <w:r w:rsidRPr="00CE7155">
        <w:rPr>
          <w:rFonts w:ascii="Times New Roman" w:hAnsi="Times New Roman"/>
          <w:spacing w:val="-2"/>
          <w:sz w:val="28"/>
          <w:szCs w:val="28"/>
          <w:lang w:val="af-ZA"/>
        </w:rPr>
        <w:t xml:space="preserve">bám sát các yêu cầu quy định của từng tiêu chí để kịp thời chấn chỉnh, khắc phục bảo đảm </w:t>
      </w:r>
      <w:r w:rsidRPr="00CE7155">
        <w:rPr>
          <w:rFonts w:ascii="Times New Roman" w:hAnsi="Times New Roman"/>
          <w:sz w:val="28"/>
          <w:szCs w:val="28"/>
          <w:lang w:val="af-ZA"/>
        </w:rPr>
        <w:t>đáp ứng các yêu cầu đề ra theo quy định của chỉ số CCHC</w:t>
      </w:r>
      <w:r w:rsidRPr="00CE7155">
        <w:rPr>
          <w:rFonts w:ascii="Times New Roman" w:hAnsi="Times New Roman"/>
          <w:i/>
          <w:spacing w:val="-2"/>
          <w:sz w:val="28"/>
          <w:szCs w:val="28"/>
          <w:lang w:val="af-ZA"/>
        </w:rPr>
        <w:t>.</w:t>
      </w:r>
    </w:p>
    <w:p w14:paraId="3AAB99CC"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af-ZA"/>
        </w:rPr>
        <w:t>1. Công tác chỉ đạo, điều hàn</w:t>
      </w:r>
      <w:r w:rsidRPr="00CE7155">
        <w:rPr>
          <w:rFonts w:ascii="Times New Roman" w:hAnsi="Times New Roman"/>
          <w:b/>
          <w:sz w:val="28"/>
          <w:szCs w:val="28"/>
          <w:lang w:val="vi-VN"/>
        </w:rPr>
        <w:t xml:space="preserve">h: </w:t>
      </w:r>
    </w:p>
    <w:p w14:paraId="6437EB38" w14:textId="48F1A954"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chủ trì: Phòng </w:t>
      </w:r>
      <w:r w:rsidR="00327001" w:rsidRPr="00CE7155">
        <w:rPr>
          <w:rFonts w:ascii="Times New Roman" w:hAnsi="Times New Roman"/>
          <w:b/>
          <w:sz w:val="28"/>
          <w:szCs w:val="28"/>
          <w:lang w:val="vi-VN"/>
        </w:rPr>
        <w:t xml:space="preserve">Văn hóa </w:t>
      </w:r>
      <w:r w:rsidR="007418B3" w:rsidRPr="00CE7155">
        <w:rPr>
          <w:rFonts w:ascii="Times New Roman" w:hAnsi="Times New Roman"/>
          <w:b/>
          <w:sz w:val="28"/>
          <w:szCs w:val="28"/>
        </w:rPr>
        <w:t>-</w:t>
      </w:r>
      <w:r w:rsidR="00327001" w:rsidRPr="00CE7155">
        <w:rPr>
          <w:rFonts w:ascii="Times New Roman" w:hAnsi="Times New Roman"/>
          <w:b/>
          <w:sz w:val="28"/>
          <w:szCs w:val="28"/>
          <w:lang w:val="vi-VN"/>
        </w:rPr>
        <w:t xml:space="preserve"> Xã hội</w:t>
      </w:r>
    </w:p>
    <w:p w14:paraId="5047A174" w14:textId="0FCE6E37" w:rsidR="00BB09F1" w:rsidRPr="00CE7155" w:rsidRDefault="00F854B0"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lang w:val="vi-VN"/>
        </w:rPr>
        <w:t xml:space="preserve">- Cơ quan phối hợp thực hiện: </w:t>
      </w:r>
      <w:r w:rsidR="007418B3" w:rsidRPr="00CE7155">
        <w:rPr>
          <w:rFonts w:ascii="Times New Roman" w:hAnsi="Times New Roman"/>
          <w:b/>
          <w:sz w:val="28"/>
          <w:szCs w:val="28"/>
        </w:rPr>
        <w:t>Các cơ quan, tổ chức hành chính thuộc xã.</w:t>
      </w:r>
    </w:p>
    <w:p w14:paraId="6709BE5F" w14:textId="09621F66" w:rsidR="00BB09F1" w:rsidRPr="00CE7155" w:rsidRDefault="00F854B0"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lang w:val="vi-VN"/>
        </w:rPr>
        <w:t>- Tổng số điểm đạt được năm 202</w:t>
      </w:r>
      <w:r w:rsidR="00327001" w:rsidRPr="00CE7155">
        <w:rPr>
          <w:rFonts w:ascii="Times New Roman" w:hAnsi="Times New Roman"/>
          <w:b/>
          <w:sz w:val="28"/>
          <w:szCs w:val="28"/>
          <w:lang w:val="vi-VN"/>
        </w:rPr>
        <w:t>5</w:t>
      </w:r>
      <w:r w:rsidRPr="00CE7155">
        <w:rPr>
          <w:rFonts w:ascii="Times New Roman" w:hAnsi="Times New Roman"/>
          <w:b/>
          <w:sz w:val="28"/>
          <w:szCs w:val="28"/>
          <w:lang w:val="vi-VN"/>
        </w:rPr>
        <w:t xml:space="preserve">: </w:t>
      </w:r>
      <w:r w:rsidR="00F35AA4" w:rsidRPr="00CE7155">
        <w:rPr>
          <w:rFonts w:ascii="Times New Roman" w:hAnsi="Times New Roman"/>
          <w:b/>
          <w:sz w:val="28"/>
          <w:szCs w:val="28"/>
        </w:rPr>
        <w:t>0</w:t>
      </w:r>
      <w:r w:rsidR="00327001" w:rsidRPr="00CE7155">
        <w:rPr>
          <w:rFonts w:ascii="Times New Roman" w:hAnsi="Times New Roman"/>
          <w:b/>
          <w:sz w:val="28"/>
          <w:szCs w:val="28"/>
          <w:lang w:val="vi-VN"/>
        </w:rPr>
        <w:t>9</w:t>
      </w:r>
      <w:r w:rsidRPr="00CE7155">
        <w:rPr>
          <w:rFonts w:ascii="Times New Roman" w:hAnsi="Times New Roman"/>
          <w:b/>
          <w:sz w:val="28"/>
          <w:szCs w:val="28"/>
          <w:lang w:val="vi-VN"/>
        </w:rPr>
        <w:t>/1</w:t>
      </w:r>
      <w:r w:rsidR="00327001" w:rsidRPr="00CE7155">
        <w:rPr>
          <w:rFonts w:ascii="Times New Roman" w:hAnsi="Times New Roman"/>
          <w:b/>
          <w:sz w:val="28"/>
          <w:szCs w:val="28"/>
          <w:lang w:val="vi-VN"/>
        </w:rPr>
        <w:t>7</w:t>
      </w:r>
      <w:r w:rsidRPr="00CE7155">
        <w:rPr>
          <w:rFonts w:ascii="Times New Roman" w:hAnsi="Times New Roman"/>
          <w:b/>
          <w:sz w:val="28"/>
          <w:szCs w:val="28"/>
          <w:lang w:val="vi-VN"/>
        </w:rPr>
        <w:t xml:space="preserve"> điểm; xếp hạng </w:t>
      </w:r>
      <w:r w:rsidR="00327001" w:rsidRPr="00CE7155">
        <w:rPr>
          <w:rFonts w:ascii="Times New Roman" w:hAnsi="Times New Roman"/>
          <w:b/>
          <w:sz w:val="28"/>
          <w:szCs w:val="28"/>
          <w:lang w:val="vi-VN"/>
        </w:rPr>
        <w:t>38</w:t>
      </w:r>
      <w:r w:rsidRPr="00CE7155">
        <w:rPr>
          <w:rFonts w:ascii="Times New Roman" w:hAnsi="Times New Roman"/>
          <w:b/>
          <w:sz w:val="28"/>
          <w:szCs w:val="28"/>
          <w:lang w:val="vi-VN"/>
        </w:rPr>
        <w:t>/12</w:t>
      </w:r>
      <w:r w:rsidR="00327001" w:rsidRPr="00CE7155">
        <w:rPr>
          <w:rFonts w:ascii="Times New Roman" w:hAnsi="Times New Roman"/>
          <w:b/>
          <w:sz w:val="28"/>
          <w:szCs w:val="28"/>
          <w:lang w:val="vi-VN"/>
        </w:rPr>
        <w:t>4</w:t>
      </w:r>
    </w:p>
    <w:p w14:paraId="5F2382D4" w14:textId="17D1628D" w:rsidR="00327001" w:rsidRPr="00CE7155" w:rsidRDefault="00327001"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rPr>
        <w:t>+ Số điểm trừ 0</w:t>
      </w:r>
      <w:r w:rsidR="00B15C2A" w:rsidRPr="00CE7155">
        <w:rPr>
          <w:rFonts w:ascii="Times New Roman" w:hAnsi="Times New Roman"/>
          <w:b/>
          <w:sz w:val="28"/>
          <w:szCs w:val="28"/>
        </w:rPr>
        <w:t>8</w:t>
      </w:r>
      <w:r w:rsidRPr="00CE7155">
        <w:rPr>
          <w:rFonts w:ascii="Times New Roman" w:hAnsi="Times New Roman"/>
          <w:b/>
          <w:sz w:val="28"/>
          <w:szCs w:val="28"/>
        </w:rPr>
        <w:t xml:space="preserve"> điểm</w:t>
      </w:r>
    </w:p>
    <w:p w14:paraId="1A69BBFC" w14:textId="77777777" w:rsidR="00327001" w:rsidRPr="00CE7155" w:rsidRDefault="00327001"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rPr>
        <w:t xml:space="preserve">- </w:t>
      </w:r>
      <w:r w:rsidRPr="00CE7155">
        <w:rPr>
          <w:rFonts w:ascii="Times New Roman" w:hAnsi="Times New Roman"/>
          <w:b/>
          <w:sz w:val="28"/>
          <w:szCs w:val="28"/>
          <w:lang w:val="vi-VN"/>
        </w:rPr>
        <w:t>Lý do trừ:</w:t>
      </w:r>
    </w:p>
    <w:p w14:paraId="655D741B" w14:textId="3B0D7B56" w:rsidR="00327001" w:rsidRPr="00CE7155" w:rsidRDefault="00327001" w:rsidP="00CE7155">
      <w:pPr>
        <w:spacing w:before="120" w:after="120"/>
        <w:ind w:firstLine="567"/>
        <w:jc w:val="both"/>
        <w:rPr>
          <w:rFonts w:ascii="Times New Roman" w:hAnsi="Times New Roman"/>
          <w:b/>
          <w:bCs/>
          <w:i/>
          <w:iCs/>
          <w:sz w:val="28"/>
          <w:szCs w:val="28"/>
        </w:rPr>
      </w:pPr>
      <w:r w:rsidRPr="00CE7155">
        <w:rPr>
          <w:rFonts w:ascii="Times New Roman" w:hAnsi="Times New Roman"/>
          <w:b/>
          <w:sz w:val="28"/>
          <w:szCs w:val="28"/>
        </w:rPr>
        <w:lastRenderedPageBreak/>
        <w:t xml:space="preserve">Tiêu chí </w:t>
      </w:r>
      <w:r w:rsidR="00561DC3" w:rsidRPr="00CE7155">
        <w:rPr>
          <w:rFonts w:ascii="Times New Roman" w:hAnsi="Times New Roman"/>
          <w:b/>
          <w:color w:val="000000"/>
          <w:sz w:val="28"/>
          <w:szCs w:val="28"/>
        </w:rPr>
        <w:t>1.2 Thực hiện chế độ báo cáo CCHC</w:t>
      </w:r>
      <w:r w:rsidRPr="00CE7155">
        <w:rPr>
          <w:rFonts w:ascii="Times New Roman" w:hAnsi="Times New Roman"/>
          <w:i/>
          <w:iCs/>
          <w:color w:val="000000"/>
          <w:sz w:val="28"/>
          <w:szCs w:val="28"/>
        </w:rPr>
        <w:t xml:space="preserve">: </w:t>
      </w:r>
      <w:r w:rsidR="00561DC3" w:rsidRPr="00CE7155">
        <w:rPr>
          <w:rFonts w:ascii="Times New Roman" w:hAnsi="Times New Roman"/>
          <w:i/>
          <w:iCs/>
          <w:color w:val="000000"/>
          <w:sz w:val="28"/>
          <w:szCs w:val="28"/>
        </w:rPr>
        <w:t>Báo cáo tự đánh giá chấm điểm CCHC năm 2025 ban hành trễ (theo đề nghị của Sở Nội vụ tại Công văn số 2775/SNV-CCHC&amp;VTLT ngày 10/11/2025 thời hạn gửi báo cáo về Sở Nội vụ trước ngày 30/11/2025)</w:t>
      </w:r>
      <w:r w:rsidRPr="00CE7155">
        <w:rPr>
          <w:rFonts w:ascii="Times New Roman" w:hAnsi="Times New Roman"/>
          <w:b/>
          <w:bCs/>
          <w:i/>
          <w:iCs/>
          <w:sz w:val="28"/>
          <w:szCs w:val="28"/>
        </w:rPr>
        <w:t xml:space="preserve">. Trừ </w:t>
      </w:r>
      <w:r w:rsidR="00561DC3" w:rsidRPr="00CE7155">
        <w:rPr>
          <w:rFonts w:ascii="Times New Roman" w:hAnsi="Times New Roman"/>
          <w:b/>
          <w:bCs/>
          <w:i/>
          <w:iCs/>
          <w:sz w:val="28"/>
          <w:szCs w:val="28"/>
        </w:rPr>
        <w:t>1</w:t>
      </w:r>
      <w:r w:rsidRPr="00CE7155">
        <w:rPr>
          <w:rFonts w:ascii="Times New Roman" w:hAnsi="Times New Roman"/>
          <w:b/>
          <w:bCs/>
          <w:i/>
          <w:iCs/>
          <w:sz w:val="28"/>
          <w:szCs w:val="28"/>
        </w:rPr>
        <w:t>,5 điểm.</w:t>
      </w:r>
    </w:p>
    <w:p w14:paraId="4D3C2D8A" w14:textId="60FA283C" w:rsidR="00327001" w:rsidRPr="00CE7155" w:rsidRDefault="00327001"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rPr>
        <w:t xml:space="preserve">Tiêu chí thành phần </w:t>
      </w:r>
      <w:r w:rsidR="00561DC3" w:rsidRPr="00CE7155">
        <w:rPr>
          <w:rFonts w:ascii="Times New Roman" w:hAnsi="Times New Roman"/>
          <w:b/>
          <w:sz w:val="28"/>
          <w:szCs w:val="28"/>
        </w:rPr>
        <w:t>1.4.2 Tuyên truyền CCHC thông qua việc tổ chức tập huấn, hội thi, hội nghị, hội thảo, tọa đàm</w:t>
      </w:r>
      <w:r w:rsidRPr="00CE7155">
        <w:rPr>
          <w:rFonts w:ascii="Times New Roman" w:hAnsi="Times New Roman"/>
          <w:b/>
          <w:sz w:val="28"/>
          <w:szCs w:val="28"/>
        </w:rPr>
        <w:t>:</w:t>
      </w:r>
      <w:r w:rsidRPr="00CE7155">
        <w:rPr>
          <w:rFonts w:ascii="Times New Roman" w:hAnsi="Times New Roman"/>
          <w:b/>
          <w:i/>
          <w:iCs/>
          <w:sz w:val="28"/>
          <w:szCs w:val="28"/>
        </w:rPr>
        <w:t xml:space="preserve"> </w:t>
      </w:r>
      <w:r w:rsidR="00561DC3" w:rsidRPr="00CE7155">
        <w:rPr>
          <w:rFonts w:ascii="Times New Roman" w:hAnsi="Times New Roman"/>
          <w:bCs/>
          <w:i/>
          <w:iCs/>
          <w:sz w:val="28"/>
          <w:szCs w:val="28"/>
        </w:rPr>
        <w:t>Không có hình ảnh thể hiện có thực hiện tuyên truyền CCHC</w:t>
      </w:r>
      <w:r w:rsidRPr="00CE7155">
        <w:rPr>
          <w:rFonts w:ascii="Times New Roman" w:hAnsi="Times New Roman"/>
          <w:b/>
          <w:i/>
          <w:iCs/>
          <w:sz w:val="28"/>
          <w:szCs w:val="28"/>
        </w:rPr>
        <w:t>. Trừ 0,</w:t>
      </w:r>
      <w:r w:rsidR="00561DC3" w:rsidRPr="00CE7155">
        <w:rPr>
          <w:rFonts w:ascii="Times New Roman" w:hAnsi="Times New Roman"/>
          <w:b/>
          <w:i/>
          <w:iCs/>
          <w:sz w:val="28"/>
          <w:szCs w:val="28"/>
        </w:rPr>
        <w:t>5</w:t>
      </w:r>
      <w:r w:rsidRPr="00CE7155">
        <w:rPr>
          <w:rFonts w:ascii="Times New Roman" w:hAnsi="Times New Roman"/>
          <w:b/>
          <w:i/>
          <w:iCs/>
          <w:sz w:val="28"/>
          <w:szCs w:val="28"/>
        </w:rPr>
        <w:t xml:space="preserve"> điểm.</w:t>
      </w:r>
    </w:p>
    <w:p w14:paraId="18ABD908" w14:textId="1AE9F983" w:rsidR="00327001" w:rsidRPr="00CE7155" w:rsidRDefault="00327001"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rPr>
        <w:t xml:space="preserve">Tiêu chí thành phần </w:t>
      </w:r>
      <w:r w:rsidR="00561DC3" w:rsidRPr="00CE7155">
        <w:rPr>
          <w:rFonts w:ascii="Times New Roman" w:hAnsi="Times New Roman"/>
          <w:b/>
          <w:sz w:val="28"/>
          <w:szCs w:val="28"/>
        </w:rPr>
        <w:t>1.4.3 Đăng tin, bài trên chuyên trang CCHC của tỉnh (địa chỉ https://cchc.lamdong.gov.vn, đảm bảo có ít nhất 01 tin, bài được duyệt đăng hằng tháng)</w:t>
      </w:r>
      <w:r w:rsidRPr="00CE7155">
        <w:rPr>
          <w:rFonts w:ascii="Times New Roman" w:hAnsi="Times New Roman"/>
          <w:b/>
          <w:i/>
          <w:iCs/>
          <w:color w:val="000000"/>
          <w:sz w:val="28"/>
          <w:szCs w:val="28"/>
        </w:rPr>
        <w:t>:</w:t>
      </w:r>
      <w:r w:rsidRPr="00CE7155">
        <w:rPr>
          <w:rFonts w:ascii="Times New Roman" w:hAnsi="Times New Roman"/>
          <w:i/>
          <w:iCs/>
          <w:color w:val="000000"/>
          <w:sz w:val="28"/>
          <w:szCs w:val="28"/>
        </w:rPr>
        <w:t xml:space="preserve"> </w:t>
      </w:r>
      <w:r w:rsidR="00561DC3" w:rsidRPr="00CE7155">
        <w:rPr>
          <w:rFonts w:ascii="Times New Roman" w:hAnsi="Times New Roman"/>
          <w:i/>
          <w:iCs/>
          <w:color w:val="000000"/>
          <w:sz w:val="28"/>
          <w:szCs w:val="28"/>
        </w:rPr>
        <w:t>Thực hiện không đầy đủ</w:t>
      </w:r>
      <w:r w:rsidRPr="00CE7155">
        <w:rPr>
          <w:rFonts w:ascii="Times New Roman" w:hAnsi="Times New Roman"/>
          <w:b/>
          <w:i/>
          <w:iCs/>
          <w:sz w:val="28"/>
          <w:szCs w:val="28"/>
        </w:rPr>
        <w:t>. Trừ 0,</w:t>
      </w:r>
      <w:r w:rsidR="00561DC3" w:rsidRPr="00CE7155">
        <w:rPr>
          <w:rFonts w:ascii="Times New Roman" w:hAnsi="Times New Roman"/>
          <w:b/>
          <w:i/>
          <w:iCs/>
          <w:sz w:val="28"/>
          <w:szCs w:val="28"/>
        </w:rPr>
        <w:t>5</w:t>
      </w:r>
      <w:r w:rsidRPr="00CE7155">
        <w:rPr>
          <w:rFonts w:ascii="Times New Roman" w:hAnsi="Times New Roman"/>
          <w:b/>
          <w:i/>
          <w:iCs/>
          <w:sz w:val="28"/>
          <w:szCs w:val="28"/>
        </w:rPr>
        <w:t xml:space="preserve"> điểm.</w:t>
      </w:r>
    </w:p>
    <w:p w14:paraId="13B1CFD7" w14:textId="44F0815D" w:rsidR="00327001" w:rsidRPr="00CE7155" w:rsidRDefault="00327001"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rPr>
        <w:t xml:space="preserve">Tiêu chí thành phần </w:t>
      </w:r>
      <w:r w:rsidR="00561DC3" w:rsidRPr="00CE7155">
        <w:rPr>
          <w:rFonts w:ascii="Times New Roman" w:hAnsi="Times New Roman"/>
          <w:b/>
          <w:sz w:val="28"/>
          <w:szCs w:val="28"/>
        </w:rPr>
        <w:t>1.5 Sáng kiến hoặc giải pháp mới trong cải cách hành chính</w:t>
      </w:r>
      <w:r w:rsidRPr="00CE7155">
        <w:rPr>
          <w:rFonts w:ascii="Times New Roman" w:hAnsi="Times New Roman"/>
          <w:b/>
          <w:sz w:val="28"/>
          <w:szCs w:val="28"/>
        </w:rPr>
        <w:t xml:space="preserve">: </w:t>
      </w:r>
      <w:r w:rsidR="00561DC3" w:rsidRPr="00CE7155">
        <w:rPr>
          <w:rFonts w:ascii="Times New Roman" w:hAnsi="Times New Roman"/>
          <w:bCs/>
          <w:i/>
          <w:iCs/>
          <w:sz w:val="28"/>
          <w:szCs w:val="28"/>
        </w:rPr>
        <w:t>Không có sáng kiến, giải pháp mới trong CCHC được công nhận</w:t>
      </w:r>
      <w:r w:rsidRPr="00CE7155">
        <w:rPr>
          <w:rFonts w:ascii="Times New Roman" w:hAnsi="Times New Roman"/>
          <w:b/>
          <w:i/>
          <w:iCs/>
          <w:sz w:val="28"/>
          <w:szCs w:val="28"/>
        </w:rPr>
        <w:t xml:space="preserve">. Trừ </w:t>
      </w:r>
      <w:r w:rsidR="00561DC3" w:rsidRPr="00CE7155">
        <w:rPr>
          <w:rFonts w:ascii="Times New Roman" w:hAnsi="Times New Roman"/>
          <w:b/>
          <w:i/>
          <w:iCs/>
          <w:sz w:val="28"/>
          <w:szCs w:val="28"/>
        </w:rPr>
        <w:t>3</w:t>
      </w:r>
      <w:r w:rsidRPr="00CE7155">
        <w:rPr>
          <w:rFonts w:ascii="Times New Roman" w:hAnsi="Times New Roman"/>
          <w:b/>
          <w:i/>
          <w:iCs/>
          <w:sz w:val="28"/>
          <w:szCs w:val="28"/>
        </w:rPr>
        <w:t xml:space="preserve"> điểm.</w:t>
      </w:r>
    </w:p>
    <w:p w14:paraId="277F2CF8" w14:textId="45D6EBDB" w:rsidR="00327001" w:rsidRPr="00CE7155" w:rsidRDefault="00327001"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rPr>
        <w:t xml:space="preserve">Tiêu chí thành phần </w:t>
      </w:r>
      <w:r w:rsidR="00B15C2A" w:rsidRPr="00CE7155">
        <w:rPr>
          <w:rFonts w:ascii="Times New Roman" w:hAnsi="Times New Roman"/>
          <w:b/>
          <w:sz w:val="28"/>
          <w:szCs w:val="28"/>
        </w:rPr>
        <w:t>1.6 Đối thoại của lãnh đạo với người dân, doanh nghiệp/hộ kinh doanh</w:t>
      </w:r>
      <w:r w:rsidRPr="00CE7155">
        <w:rPr>
          <w:rFonts w:ascii="Times New Roman" w:hAnsi="Times New Roman"/>
          <w:b/>
          <w:sz w:val="28"/>
          <w:szCs w:val="28"/>
        </w:rPr>
        <w:t xml:space="preserve">: </w:t>
      </w:r>
      <w:r w:rsidR="00B15C2A" w:rsidRPr="00CE7155">
        <w:rPr>
          <w:rFonts w:ascii="Times New Roman" w:hAnsi="Times New Roman"/>
          <w:bCs/>
          <w:i/>
          <w:iCs/>
          <w:sz w:val="28"/>
          <w:szCs w:val="28"/>
        </w:rPr>
        <w:t>trong năm 2025 không tổ chức Đối thoại của lãnh đạo với người dân, doanh nghiệp/hộ kinh doanh</w:t>
      </w:r>
      <w:r w:rsidRPr="00CE7155">
        <w:rPr>
          <w:rFonts w:ascii="Times New Roman" w:hAnsi="Times New Roman"/>
          <w:b/>
          <w:i/>
          <w:iCs/>
          <w:sz w:val="28"/>
          <w:szCs w:val="28"/>
        </w:rPr>
        <w:t xml:space="preserve">. Trừ </w:t>
      </w:r>
      <w:r w:rsidR="00B15C2A" w:rsidRPr="00CE7155">
        <w:rPr>
          <w:rFonts w:ascii="Times New Roman" w:hAnsi="Times New Roman"/>
          <w:b/>
          <w:i/>
          <w:iCs/>
          <w:sz w:val="28"/>
          <w:szCs w:val="28"/>
        </w:rPr>
        <w:t>1,5</w:t>
      </w:r>
      <w:r w:rsidRPr="00CE7155">
        <w:rPr>
          <w:rFonts w:ascii="Times New Roman" w:hAnsi="Times New Roman"/>
          <w:b/>
          <w:i/>
          <w:iCs/>
          <w:sz w:val="28"/>
          <w:szCs w:val="28"/>
        </w:rPr>
        <w:t xml:space="preserve"> điểm.</w:t>
      </w:r>
    </w:p>
    <w:p w14:paraId="581AE113"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Giải pháp thực hiện:</w:t>
      </w:r>
    </w:p>
    <w:p w14:paraId="1A397F2E" w14:textId="0F416C89"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Tiếp tục tăng cường công tác lãnh đạo, chỉ đạo của lãnh đạo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lãnh đạo các cơ quan trong triển khai nhiệm vụ CCHC, bám sát các nội dung CCHC theo kế hoạch CCHC năm </w:t>
      </w:r>
      <w:r w:rsidR="00327001" w:rsidRPr="00CE7155">
        <w:rPr>
          <w:rFonts w:ascii="Times New Roman" w:hAnsi="Times New Roman"/>
          <w:sz w:val="28"/>
          <w:szCs w:val="28"/>
          <w:lang w:val="vi-VN"/>
        </w:rPr>
        <w:t xml:space="preserve">2026 </w:t>
      </w:r>
      <w:r w:rsidRPr="00CE7155">
        <w:rPr>
          <w:rFonts w:ascii="Times New Roman" w:hAnsi="Times New Roman"/>
          <w:sz w:val="28"/>
          <w:szCs w:val="28"/>
          <w:lang w:val="vi-VN"/>
        </w:rPr>
        <w:t xml:space="preserve">của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w:t>
      </w:r>
    </w:p>
    <w:p w14:paraId="2AD0C30E" w14:textId="0F54C3D3" w:rsidR="00BB09F1" w:rsidRPr="00CE7155" w:rsidRDefault="00F854B0" w:rsidP="00CE7155">
      <w:pPr>
        <w:spacing w:before="120" w:after="120"/>
        <w:ind w:firstLine="567"/>
        <w:jc w:val="both"/>
        <w:rPr>
          <w:rFonts w:ascii="Times New Roman" w:hAnsi="Times New Roman"/>
          <w:sz w:val="28"/>
          <w:szCs w:val="28"/>
        </w:rPr>
      </w:pPr>
      <w:r w:rsidRPr="00CE7155">
        <w:rPr>
          <w:rFonts w:ascii="Times New Roman" w:hAnsi="Times New Roman"/>
          <w:sz w:val="28"/>
          <w:szCs w:val="28"/>
          <w:lang w:val="vi-VN"/>
        </w:rPr>
        <w:t>Tăng cường vai trò, trách nhiệm của người đứng đầu các cơ quan trong thực hiện nhiệm vụ CCHC.</w:t>
      </w:r>
      <w:r w:rsidR="00CE7155" w:rsidRPr="00CE7155">
        <w:rPr>
          <w:rFonts w:ascii="Times New Roman" w:hAnsi="Times New Roman"/>
          <w:sz w:val="28"/>
          <w:szCs w:val="28"/>
        </w:rPr>
        <w:t>H</w:t>
      </w:r>
    </w:p>
    <w:p w14:paraId="25D7C488"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Tiếp tục đẩy mạnh công tác thông tin, tuyên truyền về CCHC; nhất là cải cách thủ tục hành chính với nhiều hình thức nhằm nâng cao nhận thức, trách nhiệm của người dân và tổ chức về CCHC. </w:t>
      </w:r>
    </w:p>
    <w:p w14:paraId="215B48D5" w14:textId="63FDA13A" w:rsidR="00BB09F1" w:rsidRPr="00CE7155" w:rsidRDefault="00F854B0" w:rsidP="00CE7155">
      <w:pPr>
        <w:spacing w:before="120" w:after="120"/>
        <w:ind w:firstLine="567"/>
        <w:jc w:val="both"/>
        <w:rPr>
          <w:rFonts w:ascii="Times New Roman" w:hAnsi="Times New Roman"/>
          <w:sz w:val="28"/>
          <w:szCs w:val="28"/>
        </w:rPr>
      </w:pPr>
      <w:r w:rsidRPr="00CE7155">
        <w:rPr>
          <w:rFonts w:ascii="Times New Roman" w:hAnsi="Times New Roman"/>
          <w:sz w:val="28"/>
          <w:szCs w:val="28"/>
          <w:lang w:val="vi-VN"/>
        </w:rPr>
        <w:t>Các cơ quan tiếp tục thực hiện nội dung Kế hoạch cải cách hành chính năm 202</w:t>
      </w:r>
      <w:r w:rsidR="00327001" w:rsidRPr="00CE7155">
        <w:rPr>
          <w:rFonts w:ascii="Times New Roman" w:hAnsi="Times New Roman"/>
          <w:sz w:val="28"/>
          <w:szCs w:val="28"/>
          <w:lang w:val="vi-VN"/>
        </w:rPr>
        <w:t>6</w:t>
      </w:r>
      <w:r w:rsidRPr="00CE7155">
        <w:rPr>
          <w:rFonts w:ascii="Times New Roman" w:hAnsi="Times New Roman"/>
          <w:sz w:val="28"/>
          <w:szCs w:val="28"/>
          <w:lang w:val="vi-VN"/>
        </w:rPr>
        <w:t>, tập trung đề xuất, nhân rộng các sáng kiến trong công tác CCHC được cấp có thẩm quyền công nhận và triển khai áp dụng hiệu quả tại cơ quan, đơn vị</w:t>
      </w:r>
      <w:r w:rsidR="00F35AA4" w:rsidRPr="00CE7155">
        <w:rPr>
          <w:rFonts w:ascii="Times New Roman" w:hAnsi="Times New Roman"/>
          <w:sz w:val="28"/>
          <w:szCs w:val="28"/>
        </w:rPr>
        <w:t>.</w:t>
      </w:r>
    </w:p>
    <w:p w14:paraId="4605C6A1" w14:textId="49C3BD28"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Nâng cao chất lượng các văn bản chỉ đạo, điều hành CCHC của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Thường xuyên rà soát để hoàn thành 100% các nhiệm vụ được UBND tỉnh, Chủ tịch UBND tỉnh, UBND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giao trong năm.</w:t>
      </w:r>
    </w:p>
    <w:p w14:paraId="66A1F19E"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2. Cải cách thể chế:</w:t>
      </w:r>
    </w:p>
    <w:p w14:paraId="6DBF2026" w14:textId="167255B9"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chủ trì: </w:t>
      </w:r>
      <w:r w:rsidR="00327001" w:rsidRPr="00CE7155">
        <w:rPr>
          <w:rFonts w:ascii="Times New Roman" w:hAnsi="Times New Roman"/>
          <w:b/>
          <w:sz w:val="28"/>
          <w:szCs w:val="28"/>
          <w:lang w:val="vi-VN"/>
        </w:rPr>
        <w:t>Văn phòng HĐND và UBND xã</w:t>
      </w:r>
    </w:p>
    <w:p w14:paraId="4B385F58" w14:textId="1F5E9DD6" w:rsidR="00327001" w:rsidRPr="00CE7155" w:rsidRDefault="00F854B0"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lang w:val="vi-VN"/>
        </w:rPr>
        <w:t xml:space="preserve">- Cơ quan phối hợp thực hiện: </w:t>
      </w:r>
      <w:r w:rsidR="00327001" w:rsidRPr="00CE7155">
        <w:rPr>
          <w:rFonts w:ascii="Times New Roman" w:hAnsi="Times New Roman"/>
          <w:b/>
          <w:sz w:val="28"/>
          <w:szCs w:val="28"/>
          <w:lang w:val="vi-VN"/>
        </w:rPr>
        <w:t>Các cơ quan</w:t>
      </w:r>
      <w:r w:rsidR="007418B3" w:rsidRPr="00CE7155">
        <w:rPr>
          <w:rFonts w:ascii="Times New Roman" w:hAnsi="Times New Roman"/>
          <w:b/>
          <w:sz w:val="28"/>
          <w:szCs w:val="28"/>
        </w:rPr>
        <w:t>, tổ chức hành chính</w:t>
      </w:r>
      <w:r w:rsidR="00327001" w:rsidRPr="00CE7155">
        <w:rPr>
          <w:rFonts w:ascii="Times New Roman" w:hAnsi="Times New Roman"/>
          <w:b/>
          <w:sz w:val="28"/>
          <w:szCs w:val="28"/>
          <w:lang w:val="vi-VN"/>
        </w:rPr>
        <w:t xml:space="preserve"> thuộc UBND xã.</w:t>
      </w:r>
    </w:p>
    <w:p w14:paraId="5B0B3E75" w14:textId="28C1C8B7" w:rsidR="00BB09F1" w:rsidRPr="00CE7155" w:rsidRDefault="00F854B0"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lang w:val="vi-VN"/>
        </w:rPr>
        <w:t>- Tổng số điểm đạt được năm 202</w:t>
      </w:r>
      <w:r w:rsidR="00327001" w:rsidRPr="00CE7155">
        <w:rPr>
          <w:rFonts w:ascii="Times New Roman" w:hAnsi="Times New Roman"/>
          <w:b/>
          <w:sz w:val="28"/>
          <w:szCs w:val="28"/>
        </w:rPr>
        <w:t>5</w:t>
      </w:r>
      <w:r w:rsidRPr="00CE7155">
        <w:rPr>
          <w:rFonts w:ascii="Times New Roman" w:hAnsi="Times New Roman"/>
          <w:b/>
          <w:sz w:val="28"/>
          <w:szCs w:val="28"/>
          <w:lang w:val="vi-VN"/>
        </w:rPr>
        <w:t xml:space="preserve">: </w:t>
      </w:r>
      <w:r w:rsidR="00327001" w:rsidRPr="00CE7155">
        <w:rPr>
          <w:rFonts w:ascii="Times New Roman" w:hAnsi="Times New Roman"/>
          <w:b/>
          <w:sz w:val="28"/>
          <w:szCs w:val="28"/>
        </w:rPr>
        <w:t>06</w:t>
      </w:r>
      <w:r w:rsidRPr="00CE7155">
        <w:rPr>
          <w:rFonts w:ascii="Times New Roman" w:hAnsi="Times New Roman"/>
          <w:b/>
          <w:sz w:val="28"/>
          <w:szCs w:val="28"/>
          <w:lang w:val="vi-VN"/>
        </w:rPr>
        <w:t>/</w:t>
      </w:r>
      <w:r w:rsidR="00327001" w:rsidRPr="00CE7155">
        <w:rPr>
          <w:rFonts w:ascii="Times New Roman" w:hAnsi="Times New Roman"/>
          <w:b/>
          <w:sz w:val="28"/>
          <w:szCs w:val="28"/>
        </w:rPr>
        <w:t>06</w:t>
      </w:r>
      <w:r w:rsidRPr="00CE7155">
        <w:rPr>
          <w:rFonts w:ascii="Times New Roman" w:hAnsi="Times New Roman"/>
          <w:b/>
          <w:sz w:val="28"/>
          <w:szCs w:val="28"/>
          <w:lang w:val="vi-VN"/>
        </w:rPr>
        <w:t xml:space="preserve"> điểm; xếp hạng </w:t>
      </w:r>
      <w:r w:rsidR="00327001" w:rsidRPr="00CE7155">
        <w:rPr>
          <w:rFonts w:ascii="Times New Roman" w:hAnsi="Times New Roman"/>
          <w:b/>
          <w:sz w:val="28"/>
          <w:szCs w:val="28"/>
        </w:rPr>
        <w:t>37</w:t>
      </w:r>
      <w:r w:rsidRPr="00CE7155">
        <w:rPr>
          <w:rFonts w:ascii="Times New Roman" w:hAnsi="Times New Roman"/>
          <w:b/>
          <w:sz w:val="28"/>
          <w:szCs w:val="28"/>
          <w:lang w:val="vi-VN"/>
        </w:rPr>
        <w:t>/12</w:t>
      </w:r>
      <w:r w:rsidR="00327001" w:rsidRPr="00CE7155">
        <w:rPr>
          <w:rFonts w:ascii="Times New Roman" w:hAnsi="Times New Roman"/>
          <w:b/>
          <w:sz w:val="28"/>
          <w:szCs w:val="28"/>
        </w:rPr>
        <w:t>4</w:t>
      </w:r>
    </w:p>
    <w:p w14:paraId="04C48D10"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Giải pháp thực hiện:</w:t>
      </w:r>
    </w:p>
    <w:p w14:paraId="03645BCF"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lastRenderedPageBreak/>
        <w:t>Tiếp tục nâng cao chất lượng công tác xây dựng và ban hành văn bản quy phạm pháp luật của Ủy ban nhân dân. Đảm bảo 100% các văn bản QPPL được triển khai kịp thời, đúng quy định.</w:t>
      </w:r>
    </w:p>
    <w:p w14:paraId="3C22C221"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eastAsia="VNI-Times" w:hAnsi="Times New Roman"/>
          <w:sz w:val="28"/>
          <w:szCs w:val="28"/>
          <w:lang w:val="vi-VN"/>
        </w:rPr>
        <w:t>Tổ chức thực hiện kiểm tra, rà soát, hệ thống hóa văn bản QPPL theo quy định</w:t>
      </w:r>
      <w:r w:rsidRPr="00CE7155">
        <w:rPr>
          <w:rFonts w:ascii="Times New Roman" w:hAnsi="Times New Roman"/>
          <w:sz w:val="28"/>
          <w:szCs w:val="28"/>
          <w:lang w:val="vi-VN"/>
        </w:rPr>
        <w:t>. 100% các vấn đề phát hiện qua kiểm tra rà soát, hệ thống hóa văn bản QPPL được xử lý đúng quy định.</w:t>
      </w:r>
    </w:p>
    <w:p w14:paraId="1C7E5318" w14:textId="2DA6B5FC"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Thực hiện có hiệu quả công tác theo dõi, thi hành pháp luật; tổ chức kiểm tra công tác theo dõi thi hành </w:t>
      </w:r>
      <w:r w:rsidR="00CE7155" w:rsidRPr="00CE7155">
        <w:rPr>
          <w:rFonts w:ascii="Times New Roman" w:hAnsi="Times New Roman"/>
          <w:sz w:val="28"/>
          <w:szCs w:val="28"/>
          <w:lang w:val="vi-VN"/>
        </w:rPr>
        <w:t>pháp luật, 100%</w:t>
      </w:r>
      <w:r w:rsidRPr="00CE7155">
        <w:rPr>
          <w:rFonts w:ascii="Times New Roman" w:hAnsi="Times New Roman"/>
          <w:sz w:val="28"/>
          <w:szCs w:val="28"/>
          <w:lang w:val="vi-VN"/>
        </w:rPr>
        <w:t xml:space="preserve"> các vấn đề phát hiện qua kiểm tra được xử lý đúng quy định. Phối hợp kịp thời với Sở Tư pháp trong triển khai nhiệm vụ theo dõi thi hành pháp luật theo Kế hoạch UBND tỉnh ban hành hàng năm. Kịp thời có kiến nghị những khó khăn, bất cập, vướng mắc… trong thực hiện văn bản quy phạm pháp luật của ngành </w:t>
      </w:r>
      <w:r w:rsidR="00F35AA4" w:rsidRPr="00CE7155">
        <w:rPr>
          <w:rFonts w:ascii="Times New Roman" w:hAnsi="Times New Roman"/>
          <w:sz w:val="28"/>
          <w:szCs w:val="28"/>
        </w:rPr>
        <w:t xml:space="preserve">các cấp </w:t>
      </w:r>
      <w:r w:rsidRPr="00CE7155">
        <w:rPr>
          <w:rFonts w:ascii="Times New Roman" w:hAnsi="Times New Roman"/>
          <w:sz w:val="28"/>
          <w:szCs w:val="28"/>
          <w:lang w:val="vi-VN"/>
        </w:rPr>
        <w:t>ban hành theo thẩm quyền.</w:t>
      </w:r>
    </w:p>
    <w:p w14:paraId="354670CC"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3. Cải cách thủ tục hành chính:</w:t>
      </w:r>
    </w:p>
    <w:p w14:paraId="6A621AF9" w14:textId="22F8C153"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chủ trì: </w:t>
      </w:r>
      <w:r w:rsidR="00327001" w:rsidRPr="00CE7155">
        <w:rPr>
          <w:rFonts w:ascii="Times New Roman" w:hAnsi="Times New Roman"/>
          <w:b/>
          <w:sz w:val="28"/>
          <w:szCs w:val="28"/>
          <w:lang w:val="vi-VN"/>
        </w:rPr>
        <w:t>Trung tâm Hành chính công xã.</w:t>
      </w:r>
    </w:p>
    <w:p w14:paraId="50B1ACA1" w14:textId="5C5F730E"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phối hợp thực hiện: </w:t>
      </w:r>
      <w:r w:rsidR="00327001" w:rsidRPr="00CE7155">
        <w:rPr>
          <w:rFonts w:ascii="Times New Roman" w:hAnsi="Times New Roman"/>
          <w:b/>
          <w:sz w:val="28"/>
          <w:szCs w:val="28"/>
          <w:lang w:val="vi-VN"/>
        </w:rPr>
        <w:t>Các cơ quan thuộc UBND xã</w:t>
      </w:r>
      <w:r w:rsidRPr="00CE7155">
        <w:rPr>
          <w:rFonts w:ascii="Times New Roman" w:hAnsi="Times New Roman"/>
          <w:b/>
          <w:sz w:val="28"/>
          <w:szCs w:val="28"/>
          <w:lang w:val="vi-VN"/>
        </w:rPr>
        <w:t>.</w:t>
      </w:r>
    </w:p>
    <w:p w14:paraId="4B388516" w14:textId="3C7E82E6"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Tổng số điểm đạt được: </w:t>
      </w:r>
      <w:r w:rsidR="00327001" w:rsidRPr="00CE7155">
        <w:rPr>
          <w:rFonts w:ascii="Times New Roman" w:hAnsi="Times New Roman"/>
          <w:b/>
          <w:color w:val="000000"/>
          <w:sz w:val="28"/>
          <w:szCs w:val="28"/>
          <w:lang w:val="vi-VN"/>
        </w:rPr>
        <w:t>12</w:t>
      </w:r>
      <w:r w:rsidRPr="00CE7155">
        <w:rPr>
          <w:rFonts w:ascii="Times New Roman" w:hAnsi="Times New Roman"/>
          <w:b/>
          <w:color w:val="000000"/>
          <w:sz w:val="28"/>
          <w:szCs w:val="28"/>
          <w:lang w:val="vi-VN"/>
        </w:rPr>
        <w:t>/</w:t>
      </w:r>
      <w:r w:rsidR="00327001" w:rsidRPr="00CE7155">
        <w:rPr>
          <w:rFonts w:ascii="Times New Roman" w:hAnsi="Times New Roman"/>
          <w:b/>
          <w:color w:val="000000"/>
          <w:sz w:val="28"/>
          <w:szCs w:val="28"/>
          <w:lang w:val="vi-VN"/>
        </w:rPr>
        <w:t>12</w:t>
      </w:r>
      <w:r w:rsidRPr="00CE7155">
        <w:rPr>
          <w:rFonts w:ascii="Times New Roman" w:hAnsi="Times New Roman"/>
          <w:b/>
          <w:sz w:val="28"/>
          <w:szCs w:val="28"/>
          <w:lang w:val="vi-VN"/>
        </w:rPr>
        <w:t xml:space="preserve"> điểm; xếp hạng </w:t>
      </w:r>
      <w:r w:rsidR="00F35AA4" w:rsidRPr="00CE7155">
        <w:rPr>
          <w:rFonts w:ascii="Times New Roman" w:hAnsi="Times New Roman"/>
          <w:b/>
          <w:sz w:val="28"/>
          <w:szCs w:val="28"/>
        </w:rPr>
        <w:t>0</w:t>
      </w:r>
      <w:r w:rsidR="00327001" w:rsidRPr="00CE7155">
        <w:rPr>
          <w:rFonts w:ascii="Times New Roman" w:hAnsi="Times New Roman"/>
          <w:b/>
          <w:sz w:val="28"/>
          <w:szCs w:val="28"/>
          <w:lang w:val="vi-VN"/>
        </w:rPr>
        <w:t>9</w:t>
      </w:r>
      <w:r w:rsidRPr="00CE7155">
        <w:rPr>
          <w:rFonts w:ascii="Times New Roman" w:hAnsi="Times New Roman"/>
          <w:b/>
          <w:sz w:val="28"/>
          <w:szCs w:val="28"/>
          <w:lang w:val="vi-VN"/>
        </w:rPr>
        <w:t>/12</w:t>
      </w:r>
      <w:r w:rsidR="00327001" w:rsidRPr="00CE7155">
        <w:rPr>
          <w:rFonts w:ascii="Times New Roman" w:hAnsi="Times New Roman"/>
          <w:b/>
          <w:sz w:val="28"/>
          <w:szCs w:val="28"/>
          <w:lang w:val="vi-VN"/>
        </w:rPr>
        <w:t>4</w:t>
      </w:r>
    </w:p>
    <w:p w14:paraId="6C3F2920" w14:textId="77777777" w:rsidR="00BB09F1" w:rsidRPr="00CE7155" w:rsidRDefault="00F854B0" w:rsidP="00CE7155">
      <w:pPr>
        <w:spacing w:before="120" w:after="120"/>
        <w:ind w:firstLine="567"/>
        <w:jc w:val="both"/>
        <w:rPr>
          <w:rFonts w:ascii="Times New Roman" w:hAnsi="Times New Roman"/>
          <w:b/>
          <w:bCs/>
          <w:sz w:val="28"/>
          <w:szCs w:val="28"/>
        </w:rPr>
      </w:pPr>
      <w:r w:rsidRPr="00CE7155">
        <w:rPr>
          <w:rFonts w:ascii="Times New Roman" w:hAnsi="Times New Roman"/>
          <w:b/>
          <w:bCs/>
          <w:sz w:val="28"/>
          <w:szCs w:val="28"/>
        </w:rPr>
        <w:t xml:space="preserve">- Giải pháp: </w:t>
      </w:r>
    </w:p>
    <w:p w14:paraId="4E19ADFB" w14:textId="6EF8EC6C" w:rsidR="00BB09F1" w:rsidRPr="00CE7155" w:rsidRDefault="00F854B0" w:rsidP="00CE7155">
      <w:pPr>
        <w:spacing w:before="120" w:after="120"/>
        <w:ind w:firstLine="567"/>
        <w:jc w:val="both"/>
        <w:rPr>
          <w:rFonts w:ascii="Times New Roman" w:hAnsi="Times New Roman"/>
          <w:sz w:val="28"/>
          <w:szCs w:val="28"/>
        </w:rPr>
      </w:pPr>
      <w:r w:rsidRPr="00CE7155">
        <w:rPr>
          <w:rFonts w:ascii="Times New Roman" w:hAnsi="Times New Roman"/>
          <w:sz w:val="28"/>
          <w:szCs w:val="28"/>
        </w:rPr>
        <w:t>Thực hiện đạt hiệu quả 100% các nội dung theo Kế hoạch kiểm soát thủ tục hành chính; Kế hoạch rà soát, đơn giản hóa TTHC năm 202</w:t>
      </w:r>
      <w:r w:rsidR="00327001" w:rsidRPr="00CE7155">
        <w:rPr>
          <w:rFonts w:ascii="Times New Roman" w:hAnsi="Times New Roman"/>
          <w:sz w:val="28"/>
          <w:szCs w:val="28"/>
        </w:rPr>
        <w:t>6</w:t>
      </w:r>
      <w:r w:rsidRPr="00CE7155">
        <w:rPr>
          <w:rFonts w:ascii="Times New Roman" w:hAnsi="Times New Roman"/>
          <w:sz w:val="28"/>
          <w:szCs w:val="28"/>
        </w:rPr>
        <w:t xml:space="preserve">. Thực hiện đúng quy định trong công tác rà soát, đánh giá tác động và kiểm soát thủ tục hành chính; khi phát hiện các thủ tục hành chính không phù hợp với quy định kịp thời tham mưu cho UBND </w:t>
      </w:r>
      <w:r w:rsidR="00CD2DBC" w:rsidRPr="00CE7155">
        <w:rPr>
          <w:rFonts w:ascii="Times New Roman" w:hAnsi="Times New Roman"/>
          <w:sz w:val="28"/>
          <w:szCs w:val="28"/>
        </w:rPr>
        <w:t>xã</w:t>
      </w:r>
      <w:r w:rsidRPr="00CE7155">
        <w:rPr>
          <w:rFonts w:ascii="Times New Roman" w:hAnsi="Times New Roman"/>
          <w:sz w:val="28"/>
          <w:szCs w:val="28"/>
        </w:rPr>
        <w:t xml:space="preserve"> kiến nghị (bằng văn bản) cấp có thẩm quyền xem xét sửa đổi, bổ sung, bãi bỏ theo quy định.</w:t>
      </w:r>
    </w:p>
    <w:p w14:paraId="4A344BAD" w14:textId="13E248B9"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Nâng cao chất lượng giải quyết thủ tục hành chính ở </w:t>
      </w:r>
      <w:r w:rsidR="00CD2DBC" w:rsidRPr="00CE7155">
        <w:rPr>
          <w:rFonts w:ascii="Times New Roman" w:hAnsi="Times New Roman"/>
          <w:sz w:val="28"/>
          <w:szCs w:val="28"/>
          <w:lang w:val="vi-VN"/>
        </w:rPr>
        <w:t>xã</w:t>
      </w:r>
      <w:r w:rsidRPr="00CE7155">
        <w:rPr>
          <w:rFonts w:ascii="Times New Roman" w:hAnsi="Times New Roman"/>
          <w:sz w:val="28"/>
          <w:szCs w:val="28"/>
          <w:lang w:val="vi-VN"/>
        </w:rPr>
        <w:t>. Thường xuyên đôn đốc, kiểm tra, chấn chỉnh việc giải quyết TTHC tại các cơ quan</w:t>
      </w:r>
      <w:r w:rsidR="00F35AA4" w:rsidRPr="00CE7155">
        <w:rPr>
          <w:rFonts w:ascii="Times New Roman" w:hAnsi="Times New Roman"/>
          <w:sz w:val="28"/>
          <w:szCs w:val="28"/>
        </w:rPr>
        <w:t xml:space="preserve"> </w:t>
      </w:r>
      <w:r w:rsidRPr="00CE7155">
        <w:rPr>
          <w:rFonts w:ascii="Times New Roman" w:hAnsi="Times New Roman"/>
          <w:sz w:val="28"/>
          <w:szCs w:val="28"/>
          <w:lang w:val="vi-VN"/>
        </w:rPr>
        <w:t xml:space="preserve">thuộc </w:t>
      </w:r>
      <w:r w:rsidR="00CD2DBC" w:rsidRPr="00CE7155">
        <w:rPr>
          <w:rFonts w:ascii="Times New Roman" w:hAnsi="Times New Roman"/>
          <w:sz w:val="28"/>
          <w:szCs w:val="28"/>
          <w:lang w:val="vi-VN"/>
        </w:rPr>
        <w:t>xã</w:t>
      </w:r>
      <w:r w:rsidRPr="00CE7155">
        <w:rPr>
          <w:rFonts w:ascii="Times New Roman" w:hAnsi="Times New Roman"/>
          <w:sz w:val="28"/>
          <w:szCs w:val="28"/>
          <w:lang w:val="vi-VN"/>
        </w:rPr>
        <w:t>; nâng cao chất lượng giải quyết TTHC</w:t>
      </w:r>
      <w:r w:rsidR="00F35AA4" w:rsidRPr="00CE7155">
        <w:rPr>
          <w:rFonts w:ascii="Times New Roman" w:hAnsi="Times New Roman"/>
          <w:sz w:val="28"/>
          <w:szCs w:val="28"/>
        </w:rPr>
        <w:t xml:space="preserve">, </w:t>
      </w:r>
      <w:r w:rsidRPr="00CE7155">
        <w:rPr>
          <w:rFonts w:ascii="Times New Roman" w:hAnsi="Times New Roman"/>
          <w:sz w:val="28"/>
          <w:szCs w:val="28"/>
          <w:lang w:val="vi-VN"/>
        </w:rPr>
        <w:t>khắc phục tình trạng hồ sơ quá hạn (cả hồ sơ giấy và trên hệ thống) trong giải quyết TTHC. Thực hiện nghiêm và đúng quy định việc xin lỗi cá nhân, tổ chức khi xảy ra tình trạng chậm, muộn trong giải quyết TTHC.</w:t>
      </w:r>
    </w:p>
    <w:p w14:paraId="53480F5A" w14:textId="5F4311A1" w:rsidR="00BB09F1" w:rsidRPr="00CE7155" w:rsidRDefault="00EC391C"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rPr>
        <w:t>T</w:t>
      </w:r>
      <w:r w:rsidR="00F854B0" w:rsidRPr="00CE7155">
        <w:rPr>
          <w:rFonts w:ascii="Times New Roman" w:hAnsi="Times New Roman"/>
          <w:sz w:val="28"/>
          <w:szCs w:val="28"/>
          <w:lang w:val="vi-VN"/>
        </w:rPr>
        <w:t>iếp tục thực hiện việc niêm yết công khai các TTHC theo đúng quy định và niêm yết công khai nội dung, địa chỉ tiếp nhận phản ánh, kiến nghị về quy định hành chính; kịp thời cập nhật các TTHC được UBND tỉnh công bố sửa đổi, bổ sung để công khai đúng quy định.</w:t>
      </w:r>
    </w:p>
    <w:p w14:paraId="0E81D1EE" w14:textId="53D4606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Tiếp tục thực hiện tiếp nhận đúng quy định và xử lý 100% những phản ánh, kiến nghị của cá nhân, tổ chức về quy định hành chính thuộc thẩm quyền và thực hiện công khai kết quả xử lý phản ánh, kiến nghị đúng quy định.</w:t>
      </w:r>
    </w:p>
    <w:p w14:paraId="255F4FF5" w14:textId="2B083651" w:rsidR="00BB09F1" w:rsidRPr="00CE7155" w:rsidRDefault="00F854B0" w:rsidP="00CE7155">
      <w:pPr>
        <w:spacing w:before="120" w:after="120"/>
        <w:ind w:firstLine="567"/>
        <w:jc w:val="both"/>
        <w:rPr>
          <w:rFonts w:ascii="Times New Roman" w:hAnsi="Times New Roman"/>
          <w:sz w:val="28"/>
          <w:szCs w:val="28"/>
          <w:lang w:val="pt-BR"/>
        </w:rPr>
      </w:pPr>
      <w:r w:rsidRPr="00CE7155">
        <w:rPr>
          <w:rFonts w:ascii="Times New Roman" w:hAnsi="Times New Roman"/>
          <w:bCs/>
          <w:color w:val="000000"/>
          <w:sz w:val="28"/>
          <w:szCs w:val="28"/>
          <w:lang w:val="pt-BR"/>
        </w:rPr>
        <w:t xml:space="preserve">Tiếp tục thực hiện đạt kết quả thanh toán trực tuyến, chứng thực bản sao điện </w:t>
      </w:r>
      <w:r w:rsidRPr="00CE7155">
        <w:rPr>
          <w:rFonts w:ascii="Times New Roman" w:hAnsi="Times New Roman"/>
          <w:bCs/>
          <w:sz w:val="28"/>
          <w:szCs w:val="28"/>
          <w:lang w:val="pt-BR"/>
        </w:rPr>
        <w:t xml:space="preserve">tử từ bản chính các giấy tờ, số hóa </w:t>
      </w:r>
      <w:r w:rsidRPr="00CE7155">
        <w:rPr>
          <w:rFonts w:ascii="Times New Roman" w:hAnsi="Times New Roman"/>
          <w:sz w:val="28"/>
          <w:szCs w:val="28"/>
          <w:lang w:val="vi-VN"/>
        </w:rPr>
        <w:t>hồ sơ giải quyết TTHC</w:t>
      </w:r>
      <w:r w:rsidRPr="00CE7155">
        <w:rPr>
          <w:rFonts w:ascii="Times New Roman" w:hAnsi="Times New Roman"/>
          <w:bCs/>
          <w:sz w:val="28"/>
          <w:szCs w:val="28"/>
          <w:lang w:val="pt-BR"/>
        </w:rPr>
        <w:t xml:space="preserve"> theo quy định. </w:t>
      </w:r>
      <w:r w:rsidRPr="00CE7155">
        <w:rPr>
          <w:rFonts w:ascii="Times New Roman" w:hAnsi="Times New Roman"/>
          <w:sz w:val="28"/>
          <w:szCs w:val="28"/>
          <w:lang w:val="pt-BR"/>
        </w:rPr>
        <w:t>Tiếp tục</w:t>
      </w:r>
      <w:r w:rsidRPr="00CE7155">
        <w:rPr>
          <w:rFonts w:ascii="Times New Roman" w:hAnsi="Times New Roman"/>
          <w:bCs/>
          <w:sz w:val="28"/>
          <w:szCs w:val="28"/>
          <w:lang w:val="pt-BR"/>
        </w:rPr>
        <w:t xml:space="preserve"> tuyên truyền và đẩy mạnh thực hiện </w:t>
      </w:r>
      <w:r w:rsidRPr="00CE7155">
        <w:rPr>
          <w:rFonts w:ascii="Times New Roman" w:hAnsi="Times New Roman"/>
          <w:sz w:val="28"/>
          <w:szCs w:val="28"/>
          <w:lang w:val="pt-BR"/>
        </w:rPr>
        <w:t>giải quyết hồ sơ TTHC trực tuyến toàn trình.</w:t>
      </w:r>
    </w:p>
    <w:p w14:paraId="548B4232" w14:textId="7ECDB8A7" w:rsidR="00BB09F1" w:rsidRPr="00CE7155" w:rsidRDefault="00F854B0" w:rsidP="00CE7155">
      <w:pPr>
        <w:spacing w:before="120" w:after="120"/>
        <w:ind w:firstLine="567"/>
        <w:jc w:val="both"/>
        <w:rPr>
          <w:rFonts w:ascii="Times New Roman" w:hAnsi="Times New Roman"/>
          <w:sz w:val="28"/>
          <w:szCs w:val="28"/>
          <w:lang w:val="pt-BR"/>
        </w:rPr>
      </w:pPr>
      <w:r w:rsidRPr="00CE7155">
        <w:rPr>
          <w:rFonts w:ascii="Times New Roman" w:hAnsi="Times New Roman"/>
          <w:sz w:val="28"/>
          <w:szCs w:val="28"/>
          <w:lang w:val="pt-BR"/>
        </w:rPr>
        <w:lastRenderedPageBreak/>
        <w:t xml:space="preserve">Thường xuyên theo dõi, chấn chỉnh, nâng cao ý thức phục vụ Nhân dân của đội ngũ CBCCVC; bảo đảm sự phối kết hợp giữa các cá nhân, bộ phận, phòng ban trong quá trình giải quyết TTHC được thực hiện chặt chẽ, thông suốt và kiểm soát được những cá nhân, bộ phận, </w:t>
      </w:r>
      <w:r w:rsidR="007418B3" w:rsidRPr="00CE7155">
        <w:rPr>
          <w:rFonts w:ascii="Times New Roman" w:hAnsi="Times New Roman"/>
          <w:sz w:val="28"/>
          <w:szCs w:val="28"/>
          <w:lang w:val="pt-BR"/>
        </w:rPr>
        <w:t>cơ quan</w:t>
      </w:r>
      <w:r w:rsidRPr="00CE7155">
        <w:rPr>
          <w:rFonts w:ascii="Times New Roman" w:hAnsi="Times New Roman"/>
          <w:sz w:val="28"/>
          <w:szCs w:val="28"/>
          <w:lang w:val="pt-BR"/>
        </w:rPr>
        <w:t xml:space="preserve"> chậm trễ để chấn chỉnh kịp thời.</w:t>
      </w:r>
    </w:p>
    <w:p w14:paraId="5A94612F" w14:textId="29692AEF" w:rsidR="00BB09F1" w:rsidRPr="00CE7155" w:rsidRDefault="00F854B0" w:rsidP="00CE7155">
      <w:pPr>
        <w:spacing w:before="120" w:after="120"/>
        <w:ind w:firstLine="567"/>
        <w:jc w:val="both"/>
        <w:rPr>
          <w:rFonts w:ascii="Times New Roman" w:hAnsi="Times New Roman"/>
          <w:sz w:val="28"/>
          <w:szCs w:val="28"/>
          <w:lang w:val="pt-BR"/>
        </w:rPr>
      </w:pPr>
      <w:r w:rsidRPr="00CE7155">
        <w:rPr>
          <w:rFonts w:ascii="Times New Roman" w:hAnsi="Times New Roman"/>
          <w:sz w:val="28"/>
          <w:szCs w:val="28"/>
          <w:lang w:val="pt-BR"/>
        </w:rPr>
        <w:t>Đẩy mạnh ứng dụng công nghệ thông tin trong tiếp nhận và giải quyết các TTHC</w:t>
      </w:r>
      <w:r w:rsidR="007418B3" w:rsidRPr="00CE7155">
        <w:rPr>
          <w:rFonts w:ascii="Times New Roman" w:hAnsi="Times New Roman"/>
          <w:sz w:val="28"/>
          <w:szCs w:val="28"/>
          <w:lang w:val="pt-BR"/>
        </w:rPr>
        <w:t xml:space="preserve">. </w:t>
      </w:r>
      <w:r w:rsidRPr="00CE7155">
        <w:rPr>
          <w:rFonts w:ascii="Times New Roman" w:hAnsi="Times New Roman"/>
          <w:sz w:val="28"/>
          <w:szCs w:val="28"/>
          <w:lang w:val="pt-BR"/>
        </w:rPr>
        <w:t>Các cơ quan thanh toán trực tuyến đối với 100% hồ sơ có thu phí.</w:t>
      </w:r>
    </w:p>
    <w:p w14:paraId="096132A0" w14:textId="77777777" w:rsidR="00BB09F1" w:rsidRPr="00CE7155" w:rsidRDefault="00F854B0" w:rsidP="00CE7155">
      <w:pPr>
        <w:spacing w:before="120" w:after="120"/>
        <w:ind w:firstLine="567"/>
        <w:jc w:val="both"/>
        <w:rPr>
          <w:rFonts w:ascii="Times New Roman" w:hAnsi="Times New Roman"/>
          <w:b/>
          <w:sz w:val="28"/>
          <w:szCs w:val="28"/>
          <w:lang w:val="pt-BR"/>
        </w:rPr>
      </w:pPr>
      <w:r w:rsidRPr="00CE7155">
        <w:rPr>
          <w:rFonts w:ascii="Times New Roman" w:hAnsi="Times New Roman"/>
          <w:b/>
          <w:sz w:val="28"/>
          <w:szCs w:val="28"/>
          <w:lang w:val="pt-BR"/>
        </w:rPr>
        <w:t>4. Cải cách tổ chức bộ máy hành chính:</w:t>
      </w:r>
    </w:p>
    <w:p w14:paraId="70DFE2D6" w14:textId="2EAA7536" w:rsidR="00BB09F1" w:rsidRPr="00CE7155" w:rsidRDefault="00F854B0" w:rsidP="00CE7155">
      <w:pPr>
        <w:spacing w:before="120" w:after="120"/>
        <w:ind w:firstLine="567"/>
        <w:jc w:val="both"/>
        <w:rPr>
          <w:rFonts w:ascii="Times New Roman" w:hAnsi="Times New Roman"/>
          <w:b/>
          <w:sz w:val="28"/>
          <w:szCs w:val="28"/>
          <w:lang w:val="pt-BR"/>
        </w:rPr>
      </w:pPr>
      <w:r w:rsidRPr="00CE7155">
        <w:rPr>
          <w:rFonts w:ascii="Times New Roman" w:hAnsi="Times New Roman"/>
          <w:b/>
          <w:sz w:val="28"/>
          <w:szCs w:val="28"/>
          <w:lang w:val="vi-VN"/>
        </w:rPr>
        <w:t xml:space="preserve">- Cơ quan chủ trì: Phòng </w:t>
      </w:r>
      <w:r w:rsidR="0011557E" w:rsidRPr="00CE7155">
        <w:rPr>
          <w:rFonts w:ascii="Times New Roman" w:hAnsi="Times New Roman"/>
          <w:b/>
          <w:sz w:val="28"/>
          <w:szCs w:val="28"/>
          <w:lang w:val="pt-BR"/>
        </w:rPr>
        <w:t xml:space="preserve">Văn hóa </w:t>
      </w:r>
      <w:r w:rsidR="007418B3" w:rsidRPr="00CE7155">
        <w:rPr>
          <w:rFonts w:ascii="Times New Roman" w:hAnsi="Times New Roman"/>
          <w:b/>
          <w:sz w:val="28"/>
          <w:szCs w:val="28"/>
          <w:lang w:val="pt-BR"/>
        </w:rPr>
        <w:t>-</w:t>
      </w:r>
      <w:r w:rsidR="0011557E" w:rsidRPr="00CE7155">
        <w:rPr>
          <w:rFonts w:ascii="Times New Roman" w:hAnsi="Times New Roman"/>
          <w:b/>
          <w:sz w:val="28"/>
          <w:szCs w:val="28"/>
          <w:lang w:val="pt-BR"/>
        </w:rPr>
        <w:t xml:space="preserve"> Xã hội</w:t>
      </w:r>
    </w:p>
    <w:p w14:paraId="580E2D38" w14:textId="00B9B74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Cơ quan phối hợp thực hiện: Các cơ quan, đơn vị</w:t>
      </w:r>
      <w:r w:rsidR="0011557E" w:rsidRPr="00CE7155">
        <w:rPr>
          <w:rFonts w:ascii="Times New Roman" w:hAnsi="Times New Roman"/>
          <w:b/>
          <w:sz w:val="28"/>
          <w:szCs w:val="28"/>
          <w:lang w:val="pt-BR"/>
        </w:rPr>
        <w:t xml:space="preserve"> thuộc UBND xã</w:t>
      </w:r>
      <w:r w:rsidRPr="00CE7155">
        <w:rPr>
          <w:rFonts w:ascii="Times New Roman" w:hAnsi="Times New Roman"/>
          <w:b/>
          <w:sz w:val="28"/>
          <w:szCs w:val="28"/>
          <w:lang w:val="vi-VN"/>
        </w:rPr>
        <w:t>.</w:t>
      </w:r>
    </w:p>
    <w:p w14:paraId="32E99263" w14:textId="6FC78608" w:rsidR="00BB09F1" w:rsidRPr="00CE7155" w:rsidRDefault="00F854B0" w:rsidP="00CE7155">
      <w:pPr>
        <w:spacing w:before="120" w:after="120"/>
        <w:ind w:firstLine="567"/>
        <w:jc w:val="both"/>
        <w:rPr>
          <w:rFonts w:ascii="Times New Roman" w:hAnsi="Times New Roman"/>
          <w:bCs/>
          <w:sz w:val="28"/>
          <w:szCs w:val="28"/>
          <w:lang w:val="vi-VN"/>
        </w:rPr>
      </w:pPr>
      <w:r w:rsidRPr="00CE7155">
        <w:rPr>
          <w:rFonts w:ascii="Times New Roman" w:hAnsi="Times New Roman"/>
          <w:b/>
          <w:sz w:val="28"/>
          <w:szCs w:val="28"/>
          <w:lang w:val="vi-VN"/>
        </w:rPr>
        <w:t xml:space="preserve">- Tổng số điểm đạt được: </w:t>
      </w:r>
      <w:r w:rsidR="0011557E" w:rsidRPr="00CE7155">
        <w:rPr>
          <w:rFonts w:ascii="Times New Roman" w:hAnsi="Times New Roman"/>
          <w:b/>
          <w:sz w:val="28"/>
          <w:szCs w:val="28"/>
          <w:lang w:val="vi-VN"/>
        </w:rPr>
        <w:t>05</w:t>
      </w:r>
      <w:r w:rsidRPr="00CE7155">
        <w:rPr>
          <w:rFonts w:ascii="Times New Roman" w:hAnsi="Times New Roman"/>
          <w:b/>
          <w:sz w:val="28"/>
          <w:szCs w:val="28"/>
          <w:lang w:val="vi-VN"/>
        </w:rPr>
        <w:t>/</w:t>
      </w:r>
      <w:r w:rsidR="0011557E" w:rsidRPr="00CE7155">
        <w:rPr>
          <w:rFonts w:ascii="Times New Roman" w:hAnsi="Times New Roman"/>
          <w:b/>
          <w:sz w:val="28"/>
          <w:szCs w:val="28"/>
          <w:lang w:val="vi-VN"/>
        </w:rPr>
        <w:t>05</w:t>
      </w:r>
      <w:r w:rsidRPr="00CE7155">
        <w:rPr>
          <w:rFonts w:ascii="Times New Roman" w:hAnsi="Times New Roman"/>
          <w:b/>
          <w:sz w:val="28"/>
          <w:szCs w:val="28"/>
          <w:lang w:val="vi-VN"/>
        </w:rPr>
        <w:t xml:space="preserve"> điểm; xếp hạng </w:t>
      </w:r>
      <w:r w:rsidR="0011557E" w:rsidRPr="00CE7155">
        <w:rPr>
          <w:rFonts w:ascii="Times New Roman" w:hAnsi="Times New Roman"/>
          <w:b/>
          <w:sz w:val="28"/>
          <w:szCs w:val="28"/>
          <w:lang w:val="vi-VN"/>
        </w:rPr>
        <w:t>30</w:t>
      </w:r>
      <w:r w:rsidRPr="00CE7155">
        <w:rPr>
          <w:rFonts w:ascii="Times New Roman" w:hAnsi="Times New Roman"/>
          <w:b/>
          <w:sz w:val="28"/>
          <w:szCs w:val="28"/>
          <w:lang w:val="vi-VN"/>
        </w:rPr>
        <w:t>/12</w:t>
      </w:r>
      <w:r w:rsidR="0011557E" w:rsidRPr="00CE7155">
        <w:rPr>
          <w:rFonts w:ascii="Times New Roman" w:hAnsi="Times New Roman"/>
          <w:b/>
          <w:sz w:val="28"/>
          <w:szCs w:val="28"/>
          <w:lang w:val="vi-VN"/>
        </w:rPr>
        <w:t>4</w:t>
      </w:r>
    </w:p>
    <w:p w14:paraId="6A06CD73" w14:textId="2E67CC33"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Kế hoạch năm 202</w:t>
      </w:r>
      <w:r w:rsidR="0011557E" w:rsidRPr="00CE7155">
        <w:rPr>
          <w:rFonts w:ascii="Times New Roman" w:hAnsi="Times New Roman"/>
          <w:b/>
          <w:sz w:val="28"/>
          <w:szCs w:val="28"/>
          <w:lang w:val="vi-VN"/>
        </w:rPr>
        <w:t>6</w:t>
      </w:r>
      <w:r w:rsidRPr="00CE7155">
        <w:rPr>
          <w:rFonts w:ascii="Times New Roman" w:hAnsi="Times New Roman"/>
          <w:b/>
          <w:sz w:val="28"/>
          <w:szCs w:val="28"/>
          <w:lang w:val="vi-VN"/>
        </w:rPr>
        <w:t xml:space="preserve">: xếp hạng </w:t>
      </w:r>
      <w:r w:rsidR="0011557E" w:rsidRPr="00CE7155">
        <w:rPr>
          <w:rFonts w:ascii="Times New Roman" w:hAnsi="Times New Roman"/>
          <w:b/>
          <w:sz w:val="28"/>
          <w:szCs w:val="28"/>
          <w:lang w:val="vi-VN"/>
        </w:rPr>
        <w:t>25</w:t>
      </w:r>
      <w:r w:rsidRPr="00CE7155">
        <w:rPr>
          <w:rFonts w:ascii="Times New Roman" w:hAnsi="Times New Roman"/>
          <w:b/>
          <w:sz w:val="28"/>
          <w:szCs w:val="28"/>
          <w:lang w:val="vi-VN"/>
        </w:rPr>
        <w:t>/12</w:t>
      </w:r>
      <w:r w:rsidR="0011557E" w:rsidRPr="00CE7155">
        <w:rPr>
          <w:rFonts w:ascii="Times New Roman" w:hAnsi="Times New Roman"/>
          <w:b/>
          <w:sz w:val="28"/>
          <w:szCs w:val="28"/>
          <w:lang w:val="vi-VN"/>
        </w:rPr>
        <w:t>4</w:t>
      </w:r>
    </w:p>
    <w:p w14:paraId="2204B582" w14:textId="77777777" w:rsidR="00BB09F1" w:rsidRPr="00CE7155" w:rsidRDefault="00F854B0" w:rsidP="00CE7155">
      <w:pPr>
        <w:spacing w:before="120" w:after="120"/>
        <w:ind w:firstLine="567"/>
        <w:jc w:val="both"/>
        <w:rPr>
          <w:rFonts w:ascii="Times New Roman" w:hAnsi="Times New Roman"/>
          <w:b/>
          <w:bCs/>
          <w:sz w:val="28"/>
          <w:szCs w:val="28"/>
          <w:lang w:val="vi-VN"/>
        </w:rPr>
      </w:pPr>
      <w:r w:rsidRPr="00CE7155">
        <w:rPr>
          <w:rFonts w:ascii="Times New Roman" w:hAnsi="Times New Roman"/>
          <w:b/>
          <w:bCs/>
          <w:sz w:val="28"/>
          <w:szCs w:val="28"/>
          <w:lang w:val="vi-VN"/>
        </w:rPr>
        <w:t xml:space="preserve">- Giải pháp: </w:t>
      </w:r>
    </w:p>
    <w:p w14:paraId="29B3F1F4" w14:textId="3FF1AA1E" w:rsidR="00BB09F1" w:rsidRPr="00CE7155" w:rsidRDefault="00F854B0" w:rsidP="00CE7155">
      <w:pPr>
        <w:spacing w:before="120" w:after="120"/>
        <w:ind w:firstLine="567"/>
        <w:jc w:val="both"/>
        <w:rPr>
          <w:rFonts w:ascii="Times New Roman" w:hAnsi="Times New Roman"/>
          <w:sz w:val="28"/>
          <w:szCs w:val="28"/>
        </w:rPr>
      </w:pPr>
      <w:r w:rsidRPr="00CE7155">
        <w:rPr>
          <w:rFonts w:ascii="Times New Roman" w:hAnsi="Times New Roman"/>
          <w:sz w:val="28"/>
          <w:szCs w:val="28"/>
          <w:lang w:val="vi-VN"/>
        </w:rPr>
        <w:t xml:space="preserve">Tiếp tục rà soát chức năng, nhiệm vụ, quyền hạn và cơ cấu tổ chức bộ máy của các cơ quan chuyên môn thuộc UBND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theo đúng quy định của Chính phủ và theo các hướng dẫn mới ban hành của Bộ, ngành Trung ương.</w:t>
      </w:r>
    </w:p>
    <w:p w14:paraId="7755DA2E" w14:textId="2EC3A0A1"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Thực hiện có hiệu quả các quy định phân cấp của tỉnh cho </w:t>
      </w:r>
      <w:r w:rsidR="00CD2DBC" w:rsidRPr="00CE7155">
        <w:rPr>
          <w:rFonts w:ascii="Times New Roman" w:hAnsi="Times New Roman"/>
          <w:sz w:val="28"/>
          <w:szCs w:val="28"/>
          <w:lang w:val="vi-VN"/>
        </w:rPr>
        <w:t>xã</w:t>
      </w:r>
      <w:r w:rsidRPr="00CE7155">
        <w:rPr>
          <w:rFonts w:ascii="Times New Roman" w:hAnsi="Times New Roman"/>
          <w:sz w:val="28"/>
          <w:szCs w:val="28"/>
          <w:lang w:val="vi-VN"/>
        </w:rPr>
        <w:t>; các cơ quan, đơn vị tiếp tục rà soát, đánh giá việc thực hiện phân cấp, quản lý thuộc lĩnh vực, đơn vị mình phụ trách để kịp thời đề xuất UBND tỉnh điều chỉnh, bổ sung nhằm tạo điều kiện thuận lợi nhất cho các tổ chức và công dân trên cơ sở quy định của pháp luật và điều kiện cụ thể tại địa phương. Thực hiện việc kiểm tra, đánh giá định kỳ đối với nhiệm vụ đã được phân cấp; xử lý, kiến nghị xử lý 100% các vấn đề phát hiện qua kiểm tra thực hiện phân cấp.</w:t>
      </w:r>
    </w:p>
    <w:p w14:paraId="33A00DEC" w14:textId="21F61CF4"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100% cơ quan, đơn vị thuộc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hoàn thành tốt nhiệm vụ trở lên theo chức năng, nhiệm vụ được giao.</w:t>
      </w:r>
    </w:p>
    <w:p w14:paraId="1E42F047"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5. Cải cách chế độ công vụ:</w:t>
      </w:r>
    </w:p>
    <w:p w14:paraId="09088998" w14:textId="344E64F2"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chủ trì: Phòng </w:t>
      </w:r>
      <w:r w:rsidR="0011557E" w:rsidRPr="00CE7155">
        <w:rPr>
          <w:rFonts w:ascii="Times New Roman" w:hAnsi="Times New Roman"/>
          <w:b/>
          <w:sz w:val="28"/>
          <w:szCs w:val="28"/>
          <w:lang w:val="vi-VN"/>
        </w:rPr>
        <w:t>Văn hóa – Xã hội</w:t>
      </w:r>
    </w:p>
    <w:p w14:paraId="27934FBB" w14:textId="4FB17809"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Cơ quan phối hợp thực hiện: Các cơ quan, đơn vị</w:t>
      </w:r>
      <w:r w:rsidR="0011557E" w:rsidRPr="00CE7155">
        <w:rPr>
          <w:rFonts w:ascii="Times New Roman" w:hAnsi="Times New Roman"/>
          <w:b/>
          <w:sz w:val="28"/>
          <w:szCs w:val="28"/>
          <w:lang w:val="vi-VN"/>
        </w:rPr>
        <w:t xml:space="preserve"> thuộc UBND xã</w:t>
      </w:r>
      <w:r w:rsidRPr="00CE7155">
        <w:rPr>
          <w:rFonts w:ascii="Times New Roman" w:hAnsi="Times New Roman"/>
          <w:b/>
          <w:sz w:val="28"/>
          <w:szCs w:val="28"/>
          <w:lang w:val="vi-VN"/>
        </w:rPr>
        <w:t>.</w:t>
      </w:r>
    </w:p>
    <w:p w14:paraId="596685A9" w14:textId="23B34493"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Tổng số điểm đạt được: </w:t>
      </w:r>
      <w:r w:rsidR="0011557E" w:rsidRPr="00CE7155">
        <w:rPr>
          <w:rFonts w:ascii="Times New Roman" w:hAnsi="Times New Roman"/>
          <w:b/>
          <w:sz w:val="28"/>
          <w:szCs w:val="28"/>
          <w:lang w:val="vi-VN"/>
        </w:rPr>
        <w:t>07</w:t>
      </w:r>
      <w:r w:rsidRPr="00CE7155">
        <w:rPr>
          <w:rFonts w:ascii="Times New Roman" w:hAnsi="Times New Roman"/>
          <w:b/>
          <w:sz w:val="28"/>
          <w:szCs w:val="28"/>
          <w:lang w:val="vi-VN"/>
        </w:rPr>
        <w:t>/</w:t>
      </w:r>
      <w:r w:rsidR="0011557E" w:rsidRPr="00CE7155">
        <w:rPr>
          <w:rFonts w:ascii="Times New Roman" w:hAnsi="Times New Roman"/>
          <w:b/>
          <w:sz w:val="28"/>
          <w:szCs w:val="28"/>
          <w:lang w:val="vi-VN"/>
        </w:rPr>
        <w:t>08</w:t>
      </w:r>
      <w:r w:rsidRPr="00CE7155">
        <w:rPr>
          <w:rFonts w:ascii="Times New Roman" w:hAnsi="Times New Roman"/>
          <w:b/>
          <w:sz w:val="28"/>
          <w:szCs w:val="28"/>
          <w:lang w:val="vi-VN"/>
        </w:rPr>
        <w:t xml:space="preserve"> điểm; xếp hạng </w:t>
      </w:r>
      <w:r w:rsidR="0011557E" w:rsidRPr="00CE7155">
        <w:rPr>
          <w:rFonts w:ascii="Times New Roman" w:hAnsi="Times New Roman"/>
          <w:b/>
          <w:sz w:val="28"/>
          <w:szCs w:val="28"/>
          <w:lang w:val="vi-VN"/>
        </w:rPr>
        <w:t>58</w:t>
      </w:r>
      <w:r w:rsidRPr="00CE7155">
        <w:rPr>
          <w:rFonts w:ascii="Times New Roman" w:hAnsi="Times New Roman"/>
          <w:b/>
          <w:sz w:val="28"/>
          <w:szCs w:val="28"/>
          <w:lang w:val="vi-VN"/>
        </w:rPr>
        <w:t>/12</w:t>
      </w:r>
      <w:r w:rsidR="0011557E" w:rsidRPr="00CE7155">
        <w:rPr>
          <w:rFonts w:ascii="Times New Roman" w:hAnsi="Times New Roman"/>
          <w:b/>
          <w:sz w:val="28"/>
          <w:szCs w:val="28"/>
          <w:lang w:val="vi-VN"/>
        </w:rPr>
        <w:t>4</w:t>
      </w:r>
    </w:p>
    <w:p w14:paraId="4D227E3C" w14:textId="4630A5CD" w:rsidR="00BB09F1" w:rsidRPr="00CE7155" w:rsidRDefault="00F854B0"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rPr>
        <w:t xml:space="preserve">- </w:t>
      </w:r>
      <w:r w:rsidRPr="00CE7155">
        <w:rPr>
          <w:rFonts w:ascii="Times New Roman" w:hAnsi="Times New Roman"/>
          <w:b/>
          <w:sz w:val="28"/>
          <w:szCs w:val="28"/>
          <w:lang w:val="vi-VN"/>
        </w:rPr>
        <w:t xml:space="preserve">Trừ: </w:t>
      </w:r>
      <w:r w:rsidR="0011557E" w:rsidRPr="00CE7155">
        <w:rPr>
          <w:rFonts w:ascii="Times New Roman" w:hAnsi="Times New Roman"/>
          <w:b/>
          <w:sz w:val="28"/>
          <w:szCs w:val="28"/>
        </w:rPr>
        <w:t>0</w:t>
      </w:r>
      <w:r w:rsidRPr="00CE7155">
        <w:rPr>
          <w:rFonts w:ascii="Times New Roman" w:hAnsi="Times New Roman"/>
          <w:b/>
          <w:sz w:val="28"/>
          <w:szCs w:val="28"/>
        </w:rPr>
        <w:t>1</w:t>
      </w:r>
      <w:r w:rsidR="0011557E" w:rsidRPr="00CE7155">
        <w:rPr>
          <w:rFonts w:ascii="Times New Roman" w:hAnsi="Times New Roman"/>
          <w:b/>
          <w:sz w:val="28"/>
          <w:szCs w:val="28"/>
        </w:rPr>
        <w:t xml:space="preserve"> </w:t>
      </w:r>
      <w:r w:rsidRPr="00CE7155">
        <w:rPr>
          <w:rFonts w:ascii="Times New Roman" w:hAnsi="Times New Roman"/>
          <w:b/>
          <w:sz w:val="28"/>
          <w:szCs w:val="28"/>
          <w:lang w:val="vi-VN"/>
        </w:rPr>
        <w:t>điểm</w:t>
      </w:r>
    </w:p>
    <w:p w14:paraId="3F519578"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rPr>
        <w:t xml:space="preserve">- </w:t>
      </w:r>
      <w:r w:rsidRPr="00CE7155">
        <w:rPr>
          <w:rFonts w:ascii="Times New Roman" w:hAnsi="Times New Roman"/>
          <w:b/>
          <w:sz w:val="28"/>
          <w:szCs w:val="28"/>
          <w:lang w:val="vi-VN"/>
        </w:rPr>
        <w:t>Lý do</w:t>
      </w:r>
      <w:r w:rsidRPr="00CE7155">
        <w:rPr>
          <w:rFonts w:ascii="Times New Roman" w:hAnsi="Times New Roman"/>
          <w:b/>
          <w:sz w:val="28"/>
          <w:szCs w:val="28"/>
        </w:rPr>
        <w:t xml:space="preserve"> trừ</w:t>
      </w:r>
      <w:r w:rsidRPr="00CE7155">
        <w:rPr>
          <w:rFonts w:ascii="Times New Roman" w:hAnsi="Times New Roman"/>
          <w:b/>
          <w:sz w:val="28"/>
          <w:szCs w:val="28"/>
          <w:lang w:val="vi-VN"/>
        </w:rPr>
        <w:t>:</w:t>
      </w:r>
    </w:p>
    <w:p w14:paraId="25EC92C6" w14:textId="0C7C7338" w:rsidR="00BB09F1" w:rsidRPr="00CE7155" w:rsidRDefault="00F854B0"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 xml:space="preserve">Tiêu chí 5.5 </w:t>
      </w:r>
      <w:r w:rsidR="0011557E" w:rsidRPr="00CE7155">
        <w:rPr>
          <w:rFonts w:ascii="Times New Roman" w:hAnsi="Times New Roman"/>
          <w:b/>
          <w:sz w:val="28"/>
          <w:szCs w:val="28"/>
          <w:lang w:val="vi-VN"/>
        </w:rPr>
        <w:t>Mức độ thực hiện các chỉ tiêu, nhiệm vụ đào tạo, bồi dưỡng cán bộ, công chức, viên chức</w:t>
      </w:r>
      <w:r w:rsidR="0011557E" w:rsidRPr="00CE7155">
        <w:rPr>
          <w:rFonts w:ascii="Times New Roman" w:hAnsi="Times New Roman"/>
          <w:bCs/>
          <w:sz w:val="28"/>
          <w:szCs w:val="28"/>
          <w:lang w:val="vi-VN"/>
        </w:rPr>
        <w:t>:</w:t>
      </w:r>
      <w:r w:rsidRPr="00CE7155">
        <w:rPr>
          <w:rFonts w:ascii="Times New Roman" w:hAnsi="Times New Roman"/>
          <w:bCs/>
          <w:i/>
          <w:iCs/>
          <w:sz w:val="28"/>
          <w:szCs w:val="28"/>
          <w:lang w:val="vi-VN"/>
        </w:rPr>
        <w:t xml:space="preserve"> </w:t>
      </w:r>
      <w:r w:rsidR="004F14EB" w:rsidRPr="00CE7155">
        <w:rPr>
          <w:rFonts w:ascii="Times New Roman" w:hAnsi="Times New Roman"/>
          <w:bCs/>
          <w:i/>
          <w:iCs/>
          <w:sz w:val="28"/>
          <w:szCs w:val="28"/>
          <w:lang w:val="vi-VN"/>
        </w:rPr>
        <w:t>thực hiện các chỉ tiêu, nhiệm vụ đào tạo, bồi dưỡng cán bộ, công chức, viên chức chưa đạt (không có kế hoạch đào tạo bồi dưỡng, không có báo cáo kết quả đào tạo, bồi dưỡng).</w:t>
      </w:r>
      <w:r w:rsidRPr="00CE7155">
        <w:rPr>
          <w:rFonts w:ascii="Times New Roman" w:hAnsi="Times New Roman"/>
          <w:b/>
          <w:i/>
          <w:iCs/>
          <w:sz w:val="28"/>
          <w:szCs w:val="28"/>
          <w:lang w:val="vi-VN"/>
        </w:rPr>
        <w:t>Trừ 0</w:t>
      </w:r>
      <w:r w:rsidR="004F14EB" w:rsidRPr="00CE7155">
        <w:rPr>
          <w:rFonts w:ascii="Times New Roman" w:hAnsi="Times New Roman"/>
          <w:b/>
          <w:i/>
          <w:iCs/>
          <w:sz w:val="28"/>
          <w:szCs w:val="28"/>
          <w:lang w:val="vi-VN"/>
        </w:rPr>
        <w:t>1</w:t>
      </w:r>
      <w:r w:rsidRPr="00CE7155">
        <w:rPr>
          <w:rFonts w:ascii="Times New Roman" w:hAnsi="Times New Roman"/>
          <w:b/>
          <w:i/>
          <w:iCs/>
          <w:sz w:val="28"/>
          <w:szCs w:val="28"/>
          <w:lang w:val="vi-VN"/>
        </w:rPr>
        <w:t xml:space="preserve"> điểm.</w:t>
      </w:r>
    </w:p>
    <w:p w14:paraId="1FEE1C42" w14:textId="77777777" w:rsidR="00BB09F1" w:rsidRPr="00CE7155" w:rsidRDefault="00F854B0" w:rsidP="00CE7155">
      <w:pPr>
        <w:spacing w:before="120" w:after="120"/>
        <w:ind w:firstLine="567"/>
        <w:jc w:val="both"/>
        <w:rPr>
          <w:rFonts w:ascii="Times New Roman" w:hAnsi="Times New Roman"/>
          <w:b/>
          <w:bCs/>
          <w:sz w:val="28"/>
          <w:szCs w:val="28"/>
          <w:lang w:val="vi-VN"/>
        </w:rPr>
      </w:pPr>
      <w:r w:rsidRPr="00CE7155">
        <w:rPr>
          <w:rFonts w:ascii="Times New Roman" w:hAnsi="Times New Roman"/>
          <w:b/>
          <w:bCs/>
          <w:sz w:val="28"/>
          <w:szCs w:val="28"/>
          <w:lang w:val="vi-VN"/>
        </w:rPr>
        <w:t xml:space="preserve">- Giải pháp: </w:t>
      </w:r>
    </w:p>
    <w:p w14:paraId="0CBECC13" w14:textId="47C5D5CE"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Tiếp tục sắp xếp, bố trí CBCCVC 100% cơ quan chuyên môn, đơn vị thuộc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theo đúng vị trí việc làm và cơ cấu ngạch công chức, chức danh nghề nghiệp viên chức đã được phê duyệt đạt 100%.</w:t>
      </w:r>
    </w:p>
    <w:p w14:paraId="0EA79BF1"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lastRenderedPageBreak/>
        <w:t xml:space="preserve">Thực hiện có hiệu quả kế hoạch đào tạo, bồi dưỡng cán bộ, công chức, viên chức. Cử CBCCVC đi đào tạo, bồi dưỡng chuyên môn nghiệp vụ, các chuyên đề khi có yêu cầu của cấp trên. </w:t>
      </w:r>
    </w:p>
    <w:p w14:paraId="4F163861"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Duy trì 100% CBCCVC đạt chuẩn theo quy định. </w:t>
      </w:r>
    </w:p>
    <w:p w14:paraId="227DB430"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Tổ chức tuyển dụng công chức cấp xã, viên chức các đơn vị sự nghiệp theo đúng quy định, đúng thẩm quyền.</w:t>
      </w:r>
    </w:p>
    <w:p w14:paraId="4B764BD6"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Thực hiện trình tự, thủ tục đánh giá phân loại cán bộ, công chức, viên chức theo đúng quy định.</w:t>
      </w:r>
    </w:p>
    <w:p w14:paraId="2ED8B056" w14:textId="1502A6E5"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Tăng cường chấn chỉnh kỷ luật, kỷ cương hành chính và đạo đức công vụ của CBCCVC. Tăng cường công tác kiểm tra công vụ và trách nhiệm của người đứng đầu cơ quan, đơn vị để đánh giá chất lượng đội ngũ CCVC trên cơ sở kết quả thực hiện nhiệm vụ được giao, theo năng lực, chuyên môn nghiệp vụ, tinh thần trách nhiệm, thái độ phục vụ Nhân dân. </w:t>
      </w:r>
    </w:p>
    <w:p w14:paraId="57FCCB20"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6. Cải cách tài chính công:</w:t>
      </w:r>
    </w:p>
    <w:p w14:paraId="18097EFE" w14:textId="46C9BDC0"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Cơ quan chủ trì: Phòng </w:t>
      </w:r>
      <w:r w:rsidR="004F14EB" w:rsidRPr="00CE7155">
        <w:rPr>
          <w:rFonts w:ascii="Times New Roman" w:hAnsi="Times New Roman"/>
          <w:b/>
          <w:sz w:val="28"/>
          <w:szCs w:val="28"/>
          <w:lang w:val="vi-VN"/>
        </w:rPr>
        <w:t>Kinh tế</w:t>
      </w:r>
    </w:p>
    <w:p w14:paraId="3F598D1F" w14:textId="467B4B65"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Cơ quan phối hợp thực hiện: Các cơ quan, đơn vị</w:t>
      </w:r>
      <w:r w:rsidR="004F14EB" w:rsidRPr="00CE7155">
        <w:rPr>
          <w:rFonts w:ascii="Times New Roman" w:hAnsi="Times New Roman"/>
          <w:b/>
          <w:sz w:val="28"/>
          <w:szCs w:val="28"/>
          <w:lang w:val="vi-VN"/>
        </w:rPr>
        <w:t xml:space="preserve"> thuộc UBND xã.</w:t>
      </w:r>
    </w:p>
    <w:p w14:paraId="6987B69A" w14:textId="1E7230FB" w:rsidR="00BB09F1" w:rsidRPr="00CE7155" w:rsidRDefault="00F854B0" w:rsidP="00CE7155">
      <w:pPr>
        <w:spacing w:before="120" w:after="120"/>
        <w:ind w:firstLine="567"/>
        <w:jc w:val="both"/>
        <w:rPr>
          <w:rFonts w:ascii="Times New Roman" w:hAnsi="Times New Roman"/>
          <w:bCs/>
          <w:sz w:val="28"/>
          <w:szCs w:val="28"/>
          <w:lang w:val="vi-VN"/>
        </w:rPr>
      </w:pPr>
      <w:r w:rsidRPr="00CE7155">
        <w:rPr>
          <w:rFonts w:ascii="Times New Roman" w:hAnsi="Times New Roman"/>
          <w:b/>
          <w:sz w:val="28"/>
          <w:szCs w:val="28"/>
          <w:lang w:val="vi-VN"/>
        </w:rPr>
        <w:t>- Tổng số điểm đạt được: 4,</w:t>
      </w:r>
      <w:r w:rsidR="004F14EB" w:rsidRPr="00CE7155">
        <w:rPr>
          <w:rFonts w:ascii="Times New Roman" w:hAnsi="Times New Roman"/>
          <w:b/>
          <w:sz w:val="28"/>
          <w:szCs w:val="28"/>
          <w:lang w:val="vi-VN"/>
        </w:rPr>
        <w:t>38</w:t>
      </w:r>
      <w:r w:rsidRPr="00CE7155">
        <w:rPr>
          <w:rFonts w:ascii="Times New Roman" w:hAnsi="Times New Roman"/>
          <w:b/>
          <w:sz w:val="28"/>
          <w:szCs w:val="28"/>
          <w:lang w:val="vi-VN"/>
        </w:rPr>
        <w:t>/</w:t>
      </w:r>
      <w:r w:rsidR="004F14EB" w:rsidRPr="00CE7155">
        <w:rPr>
          <w:rFonts w:ascii="Times New Roman" w:hAnsi="Times New Roman"/>
          <w:b/>
          <w:sz w:val="28"/>
          <w:szCs w:val="28"/>
          <w:lang w:val="vi-VN"/>
        </w:rPr>
        <w:t>7,5</w:t>
      </w:r>
      <w:r w:rsidRPr="00CE7155">
        <w:rPr>
          <w:rFonts w:ascii="Times New Roman" w:hAnsi="Times New Roman"/>
          <w:b/>
          <w:sz w:val="28"/>
          <w:szCs w:val="28"/>
          <w:lang w:val="vi-VN"/>
        </w:rPr>
        <w:t xml:space="preserve"> điểm; xếp hạng </w:t>
      </w:r>
      <w:r w:rsidR="004F14EB" w:rsidRPr="00CE7155">
        <w:rPr>
          <w:rFonts w:ascii="Times New Roman" w:hAnsi="Times New Roman"/>
          <w:b/>
          <w:sz w:val="28"/>
          <w:szCs w:val="28"/>
          <w:lang w:val="vi-VN"/>
        </w:rPr>
        <w:t>89</w:t>
      </w:r>
      <w:r w:rsidRPr="00CE7155">
        <w:rPr>
          <w:rFonts w:ascii="Times New Roman" w:hAnsi="Times New Roman"/>
          <w:b/>
          <w:sz w:val="28"/>
          <w:szCs w:val="28"/>
          <w:lang w:val="vi-VN"/>
        </w:rPr>
        <w:t>/12</w:t>
      </w:r>
      <w:r w:rsidR="004F14EB" w:rsidRPr="00CE7155">
        <w:rPr>
          <w:rFonts w:ascii="Times New Roman" w:hAnsi="Times New Roman"/>
          <w:b/>
          <w:sz w:val="28"/>
          <w:szCs w:val="28"/>
          <w:lang w:val="vi-VN"/>
        </w:rPr>
        <w:t>4</w:t>
      </w:r>
    </w:p>
    <w:p w14:paraId="167511B5" w14:textId="792936F6"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rPr>
        <w:t xml:space="preserve">- </w:t>
      </w:r>
      <w:r w:rsidRPr="00CE7155">
        <w:rPr>
          <w:rFonts w:ascii="Times New Roman" w:hAnsi="Times New Roman"/>
          <w:b/>
          <w:sz w:val="28"/>
          <w:szCs w:val="28"/>
          <w:lang w:val="vi-VN"/>
        </w:rPr>
        <w:t xml:space="preserve">Trừ: </w:t>
      </w:r>
      <w:r w:rsidRPr="00CE7155">
        <w:rPr>
          <w:rFonts w:ascii="Times New Roman" w:hAnsi="Times New Roman"/>
          <w:b/>
          <w:sz w:val="28"/>
          <w:szCs w:val="28"/>
        </w:rPr>
        <w:t>3,</w:t>
      </w:r>
      <w:r w:rsidR="004F14EB" w:rsidRPr="00CE7155">
        <w:rPr>
          <w:rFonts w:ascii="Times New Roman" w:hAnsi="Times New Roman"/>
          <w:b/>
          <w:sz w:val="28"/>
          <w:szCs w:val="28"/>
        </w:rPr>
        <w:t>12</w:t>
      </w:r>
      <w:r w:rsidR="002E209A" w:rsidRPr="00CE7155">
        <w:rPr>
          <w:rFonts w:ascii="Times New Roman" w:hAnsi="Times New Roman"/>
          <w:b/>
          <w:sz w:val="28"/>
          <w:szCs w:val="28"/>
        </w:rPr>
        <w:t>5</w:t>
      </w:r>
      <w:r w:rsidRPr="00CE7155">
        <w:rPr>
          <w:rFonts w:ascii="Times New Roman" w:hAnsi="Times New Roman"/>
          <w:b/>
          <w:sz w:val="28"/>
          <w:szCs w:val="28"/>
          <w:lang w:val="vi-VN"/>
        </w:rPr>
        <w:t xml:space="preserve"> điểm</w:t>
      </w:r>
    </w:p>
    <w:p w14:paraId="2435057A"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rPr>
        <w:t xml:space="preserve">- </w:t>
      </w:r>
      <w:r w:rsidRPr="00CE7155">
        <w:rPr>
          <w:rFonts w:ascii="Times New Roman" w:hAnsi="Times New Roman"/>
          <w:b/>
          <w:sz w:val="28"/>
          <w:szCs w:val="28"/>
          <w:lang w:val="vi-VN"/>
        </w:rPr>
        <w:t>Lý do</w:t>
      </w:r>
      <w:r w:rsidRPr="00CE7155">
        <w:rPr>
          <w:rFonts w:ascii="Times New Roman" w:hAnsi="Times New Roman"/>
          <w:b/>
          <w:sz w:val="28"/>
          <w:szCs w:val="28"/>
        </w:rPr>
        <w:t xml:space="preserve"> trừ</w:t>
      </w:r>
      <w:r w:rsidRPr="00CE7155">
        <w:rPr>
          <w:rFonts w:ascii="Times New Roman" w:hAnsi="Times New Roman"/>
          <w:b/>
          <w:sz w:val="28"/>
          <w:szCs w:val="28"/>
          <w:lang w:val="vi-VN"/>
        </w:rPr>
        <w:t>:</w:t>
      </w:r>
    </w:p>
    <w:p w14:paraId="211FE00E" w14:textId="3AF125AB" w:rsidR="00BB09F1" w:rsidRPr="00CE7155" w:rsidRDefault="00F854B0"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Tiêu chí thành phần 6.</w:t>
      </w:r>
      <w:r w:rsidR="004F14EB" w:rsidRPr="00CE7155">
        <w:rPr>
          <w:rFonts w:ascii="Times New Roman" w:hAnsi="Times New Roman"/>
          <w:b/>
          <w:sz w:val="28"/>
          <w:szCs w:val="28"/>
          <w:lang w:val="vi-VN"/>
        </w:rPr>
        <w:t>1</w:t>
      </w:r>
      <w:r w:rsidRPr="00CE7155">
        <w:rPr>
          <w:rFonts w:ascii="Times New Roman" w:hAnsi="Times New Roman"/>
          <w:b/>
          <w:sz w:val="28"/>
          <w:szCs w:val="28"/>
          <w:lang w:val="vi-VN"/>
        </w:rPr>
        <w:t>.1 Thực hiện giải ngân kế hoạch đầu tư vốn ngân sách nhà nước:</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năm 202</w:t>
      </w:r>
      <w:r w:rsidR="004F14EB" w:rsidRPr="00CE7155">
        <w:rPr>
          <w:rFonts w:ascii="Times New Roman" w:hAnsi="Times New Roman"/>
          <w:bCs/>
          <w:i/>
          <w:iCs/>
          <w:sz w:val="28"/>
          <w:szCs w:val="28"/>
          <w:lang w:val="vi-VN"/>
        </w:rPr>
        <w:t>5</w:t>
      </w:r>
      <w:r w:rsidRPr="00CE7155">
        <w:rPr>
          <w:rFonts w:ascii="Times New Roman" w:hAnsi="Times New Roman"/>
          <w:bCs/>
          <w:i/>
          <w:iCs/>
          <w:sz w:val="28"/>
          <w:szCs w:val="28"/>
          <w:lang w:val="vi-VN"/>
        </w:rPr>
        <w:t xml:space="preserve"> giải ngân chưa đạt 100%</w:t>
      </w:r>
      <w:r w:rsidR="004F14EB" w:rsidRPr="00CE7155">
        <w:rPr>
          <w:rFonts w:ascii="Times New Roman" w:hAnsi="Times New Roman"/>
          <w:b/>
          <w:i/>
          <w:iCs/>
          <w:sz w:val="28"/>
          <w:szCs w:val="28"/>
          <w:lang w:val="vi-VN"/>
        </w:rPr>
        <w:t>.</w:t>
      </w:r>
      <w:r w:rsidRPr="00CE7155">
        <w:rPr>
          <w:rFonts w:ascii="Times New Roman" w:hAnsi="Times New Roman"/>
          <w:b/>
          <w:i/>
          <w:iCs/>
          <w:sz w:val="28"/>
          <w:szCs w:val="28"/>
          <w:lang w:val="vi-VN"/>
        </w:rPr>
        <w:t xml:space="preserve"> Trừ </w:t>
      </w:r>
      <w:r w:rsidR="002E209A" w:rsidRPr="00CE7155">
        <w:rPr>
          <w:rFonts w:ascii="Times New Roman" w:hAnsi="Times New Roman"/>
          <w:b/>
          <w:i/>
          <w:iCs/>
          <w:sz w:val="28"/>
          <w:szCs w:val="28"/>
        </w:rPr>
        <w:t>3</w:t>
      </w:r>
      <w:r w:rsidRPr="00CE7155">
        <w:rPr>
          <w:rFonts w:ascii="Times New Roman" w:hAnsi="Times New Roman"/>
          <w:b/>
          <w:i/>
          <w:iCs/>
          <w:sz w:val="28"/>
          <w:szCs w:val="28"/>
          <w:lang w:val="vi-VN"/>
        </w:rPr>
        <w:t xml:space="preserve"> điểm.</w:t>
      </w:r>
    </w:p>
    <w:p w14:paraId="5EE33E8B" w14:textId="013D39FA" w:rsidR="00BB09F1" w:rsidRPr="00CE7155" w:rsidRDefault="00F854B0"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Tiêu chí thành phần 6.</w:t>
      </w:r>
      <w:r w:rsidR="004F14EB" w:rsidRPr="00CE7155">
        <w:rPr>
          <w:rFonts w:ascii="Times New Roman" w:hAnsi="Times New Roman"/>
          <w:b/>
          <w:sz w:val="28"/>
          <w:szCs w:val="28"/>
          <w:lang w:val="vi-VN"/>
        </w:rPr>
        <w:t>2</w:t>
      </w:r>
      <w:r w:rsidRPr="00CE7155">
        <w:rPr>
          <w:rFonts w:ascii="Times New Roman" w:hAnsi="Times New Roman"/>
          <w:b/>
          <w:sz w:val="28"/>
          <w:szCs w:val="28"/>
          <w:lang w:val="vi-VN"/>
        </w:rPr>
        <w:t>.</w:t>
      </w:r>
      <w:r w:rsidR="004F14EB" w:rsidRPr="00CE7155">
        <w:rPr>
          <w:rFonts w:ascii="Times New Roman" w:hAnsi="Times New Roman"/>
          <w:b/>
          <w:sz w:val="28"/>
          <w:szCs w:val="28"/>
          <w:lang w:val="vi-VN"/>
        </w:rPr>
        <w:t>2</w:t>
      </w:r>
      <w:r w:rsidRPr="00CE7155">
        <w:rPr>
          <w:rFonts w:ascii="Times New Roman" w:hAnsi="Times New Roman"/>
          <w:b/>
          <w:sz w:val="28"/>
          <w:szCs w:val="28"/>
          <w:lang w:val="vi-VN"/>
        </w:rPr>
        <w:t xml:space="preserve"> </w:t>
      </w:r>
      <w:r w:rsidR="004F14EB" w:rsidRPr="00CE7155">
        <w:rPr>
          <w:rFonts w:ascii="Times New Roman" w:hAnsi="Times New Roman"/>
          <w:b/>
          <w:sz w:val="28"/>
          <w:szCs w:val="28"/>
          <w:lang w:val="vi-VN"/>
        </w:rPr>
        <w:t>Tỷ lệ các cơ quan, đơn vị thuộc phạm vi quản lý thực hiện đúng quy định về quản lý, sử dụng tài sản công</w:t>
      </w:r>
      <w:r w:rsidRPr="00CE7155">
        <w:rPr>
          <w:rFonts w:ascii="Times New Roman" w:hAnsi="Times New Roman"/>
          <w:b/>
          <w:sz w:val="28"/>
          <w:szCs w:val="28"/>
          <w:lang w:val="vi-VN"/>
        </w:rPr>
        <w:t>:</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năm 202</w:t>
      </w:r>
      <w:r w:rsidR="004F14EB" w:rsidRPr="00CE7155">
        <w:rPr>
          <w:rFonts w:ascii="Times New Roman" w:hAnsi="Times New Roman"/>
          <w:bCs/>
          <w:i/>
          <w:iCs/>
          <w:sz w:val="28"/>
          <w:szCs w:val="28"/>
          <w:lang w:val="vi-VN"/>
        </w:rPr>
        <w:t>5</w:t>
      </w:r>
      <w:r w:rsidRPr="00CE7155">
        <w:rPr>
          <w:rFonts w:ascii="Times New Roman" w:hAnsi="Times New Roman"/>
          <w:bCs/>
          <w:i/>
          <w:iCs/>
          <w:sz w:val="28"/>
          <w:szCs w:val="28"/>
          <w:lang w:val="vi-VN"/>
        </w:rPr>
        <w:t xml:space="preserve"> </w:t>
      </w:r>
      <w:r w:rsidR="004F14EB" w:rsidRPr="00CE7155">
        <w:rPr>
          <w:rFonts w:ascii="Times New Roman" w:hAnsi="Times New Roman"/>
          <w:bCs/>
          <w:i/>
          <w:iCs/>
          <w:sz w:val="28"/>
          <w:szCs w:val="28"/>
          <w:lang w:val="vi-VN"/>
        </w:rPr>
        <w:t xml:space="preserve">Báo cáo về tình hình quản lý, sử dụng tài sản công không đạt yêu cầu về nội dung hoặc thời gian theo đề nghị của Sở Tài chính tại Công văn số 48/STC-GCS ngày 10/7/2025 đã gửi đến UBND các xã, phường, đặc khu. </w:t>
      </w:r>
      <w:r w:rsidRPr="00CE7155">
        <w:rPr>
          <w:rFonts w:ascii="Times New Roman" w:hAnsi="Times New Roman"/>
          <w:b/>
          <w:i/>
          <w:iCs/>
          <w:sz w:val="28"/>
          <w:szCs w:val="28"/>
          <w:lang w:val="vi-VN"/>
        </w:rPr>
        <w:t xml:space="preserve">(đạt </w:t>
      </w:r>
      <w:r w:rsidR="004F14EB" w:rsidRPr="00CE7155">
        <w:rPr>
          <w:rFonts w:ascii="Times New Roman" w:hAnsi="Times New Roman"/>
          <w:b/>
          <w:i/>
          <w:iCs/>
          <w:sz w:val="28"/>
          <w:szCs w:val="28"/>
        </w:rPr>
        <w:t>0,125</w:t>
      </w:r>
      <w:r w:rsidRPr="00CE7155">
        <w:rPr>
          <w:rFonts w:ascii="Times New Roman" w:hAnsi="Times New Roman"/>
          <w:b/>
          <w:i/>
          <w:iCs/>
          <w:sz w:val="28"/>
          <w:szCs w:val="28"/>
          <w:lang w:val="vi-VN"/>
        </w:rPr>
        <w:t>/0,</w:t>
      </w:r>
      <w:r w:rsidR="004F14EB" w:rsidRPr="00CE7155">
        <w:rPr>
          <w:rFonts w:ascii="Times New Roman" w:hAnsi="Times New Roman"/>
          <w:b/>
          <w:i/>
          <w:iCs/>
          <w:sz w:val="28"/>
          <w:szCs w:val="28"/>
        </w:rPr>
        <w:t>25</w:t>
      </w:r>
      <w:r w:rsidRPr="00CE7155">
        <w:rPr>
          <w:rFonts w:ascii="Times New Roman" w:hAnsi="Times New Roman"/>
          <w:b/>
          <w:i/>
          <w:iCs/>
          <w:sz w:val="28"/>
          <w:szCs w:val="28"/>
          <w:lang w:val="vi-VN"/>
        </w:rPr>
        <w:t xml:space="preserve"> điểm). Trừ 0,</w:t>
      </w:r>
      <w:r w:rsidR="004F14EB" w:rsidRPr="00CE7155">
        <w:rPr>
          <w:rFonts w:ascii="Times New Roman" w:hAnsi="Times New Roman"/>
          <w:b/>
          <w:i/>
          <w:iCs/>
          <w:sz w:val="28"/>
          <w:szCs w:val="28"/>
        </w:rPr>
        <w:t>12</w:t>
      </w:r>
      <w:r w:rsidRPr="00CE7155">
        <w:rPr>
          <w:rFonts w:ascii="Times New Roman" w:hAnsi="Times New Roman"/>
          <w:b/>
          <w:i/>
          <w:iCs/>
          <w:sz w:val="28"/>
          <w:szCs w:val="28"/>
          <w:lang w:val="vi-VN"/>
        </w:rPr>
        <w:t>5 điểm.</w:t>
      </w:r>
    </w:p>
    <w:p w14:paraId="4424AFDD" w14:textId="77777777" w:rsidR="00BB09F1" w:rsidRPr="00CE7155" w:rsidRDefault="00F854B0" w:rsidP="00CE7155">
      <w:pPr>
        <w:spacing w:before="120" w:after="120"/>
        <w:ind w:firstLine="567"/>
        <w:jc w:val="both"/>
        <w:rPr>
          <w:rFonts w:ascii="Times New Roman" w:hAnsi="Times New Roman"/>
          <w:b/>
          <w:bCs/>
          <w:sz w:val="28"/>
          <w:szCs w:val="28"/>
          <w:lang w:val="vi-VN"/>
        </w:rPr>
      </w:pPr>
      <w:r w:rsidRPr="00CE7155">
        <w:rPr>
          <w:rFonts w:ascii="Times New Roman" w:hAnsi="Times New Roman"/>
          <w:b/>
          <w:bCs/>
          <w:sz w:val="28"/>
          <w:szCs w:val="28"/>
          <w:lang w:val="vi-VN"/>
        </w:rPr>
        <w:t xml:space="preserve">- Giải pháp: </w:t>
      </w:r>
    </w:p>
    <w:p w14:paraId="0DAABA78"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Thực hiện quyết liệt, hiệu quả, đồng bộ các giải pháp đẩy mạnh giải ngân vốn đầu tư công, vốn chương trình mục tiêu Quốc gia. Phấn đấu tỷ lệ giải ngân vốn đầu tư công đạt 100%. </w:t>
      </w:r>
    </w:p>
    <w:p w14:paraId="69C04929" w14:textId="22BED420"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Tăng cường công tác kiểm tra tài chính tại các cơ quan, đơn vị để kịp thời phát hiện, chấn chỉnh, xử lý các sai phạm. Đôn đốc các cơ quan, đơn vị, địa phương và các chủ đầu tư thực hiện dứt điểm các nội dung xử lý theo kết luận thanh tra, kiểm toán (nếu có)</w:t>
      </w:r>
    </w:p>
    <w:p w14:paraId="39F49A33" w14:textId="748B7029"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Thực hiện thu ngân sách hàng năm của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theo Kế hoạch được tỉnh giao, phấn đấu đạt và vượt chỉ tiêu.</w:t>
      </w:r>
    </w:p>
    <w:p w14:paraId="77CC66D9" w14:textId="77777777"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7. Xây dựng và phát triển chính quyền điện tử, chính quyền số:</w:t>
      </w:r>
    </w:p>
    <w:p w14:paraId="3B70CAA3" w14:textId="77777777" w:rsidR="008824A9" w:rsidRPr="00CE7155" w:rsidRDefault="00F854B0"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lang w:val="vi-VN"/>
        </w:rPr>
        <w:lastRenderedPageBreak/>
        <w:t xml:space="preserve">- Cơ quan chủ trì: </w:t>
      </w:r>
      <w:r w:rsidR="008824A9" w:rsidRPr="00CE7155">
        <w:rPr>
          <w:rFonts w:ascii="Times New Roman" w:hAnsi="Times New Roman"/>
          <w:b/>
          <w:bCs/>
          <w:sz w:val="28"/>
          <w:szCs w:val="28"/>
        </w:rPr>
        <w:t>Phòng Văn hóa - Xã hội</w:t>
      </w:r>
      <w:r w:rsidR="008824A9" w:rsidRPr="00CE7155">
        <w:rPr>
          <w:rFonts w:ascii="Times New Roman" w:hAnsi="Times New Roman"/>
          <w:b/>
          <w:sz w:val="28"/>
          <w:szCs w:val="28"/>
          <w:lang w:val="vi-VN"/>
        </w:rPr>
        <w:t xml:space="preserve"> </w:t>
      </w:r>
    </w:p>
    <w:p w14:paraId="4B81A4A4" w14:textId="774F6208"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Cơ quan phối hợp thực hiện: Các cơ quan, đơn vị, UBND các xã, thị trấn.</w:t>
      </w:r>
    </w:p>
    <w:p w14:paraId="4795F3A1" w14:textId="698298D9" w:rsidR="00BB09F1" w:rsidRPr="00CE7155" w:rsidRDefault="00F854B0" w:rsidP="00CE7155">
      <w:pPr>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xml:space="preserve">- Tổng số điểm đạt được: </w:t>
      </w:r>
      <w:r w:rsidR="002E209A" w:rsidRPr="00CE7155">
        <w:rPr>
          <w:rFonts w:ascii="Times New Roman" w:hAnsi="Times New Roman"/>
          <w:b/>
          <w:sz w:val="28"/>
          <w:szCs w:val="28"/>
          <w:lang w:val="vi-VN"/>
        </w:rPr>
        <w:t>14,56</w:t>
      </w:r>
      <w:r w:rsidRPr="00CE7155">
        <w:rPr>
          <w:rFonts w:ascii="Times New Roman" w:hAnsi="Times New Roman"/>
          <w:b/>
          <w:sz w:val="28"/>
          <w:szCs w:val="28"/>
          <w:lang w:val="vi-VN"/>
        </w:rPr>
        <w:t>/</w:t>
      </w:r>
      <w:r w:rsidR="002E209A" w:rsidRPr="00CE7155">
        <w:rPr>
          <w:rFonts w:ascii="Times New Roman" w:hAnsi="Times New Roman"/>
          <w:b/>
          <w:sz w:val="28"/>
          <w:szCs w:val="28"/>
          <w:lang w:val="vi-VN"/>
        </w:rPr>
        <w:t>18,5</w:t>
      </w:r>
      <w:r w:rsidRPr="00CE7155">
        <w:rPr>
          <w:rFonts w:ascii="Times New Roman" w:hAnsi="Times New Roman"/>
          <w:b/>
          <w:sz w:val="28"/>
          <w:szCs w:val="28"/>
          <w:lang w:val="vi-VN"/>
        </w:rPr>
        <w:t xml:space="preserve"> điểm; xếp hạng </w:t>
      </w:r>
      <w:r w:rsidR="002E209A" w:rsidRPr="00CE7155">
        <w:rPr>
          <w:rFonts w:ascii="Times New Roman" w:hAnsi="Times New Roman"/>
          <w:b/>
          <w:sz w:val="28"/>
          <w:szCs w:val="28"/>
          <w:lang w:val="vi-VN"/>
        </w:rPr>
        <w:t>89</w:t>
      </w:r>
      <w:r w:rsidRPr="00CE7155">
        <w:rPr>
          <w:rFonts w:ascii="Times New Roman" w:hAnsi="Times New Roman"/>
          <w:b/>
          <w:sz w:val="28"/>
          <w:szCs w:val="28"/>
          <w:lang w:val="vi-VN"/>
        </w:rPr>
        <w:t>/12</w:t>
      </w:r>
      <w:r w:rsidR="002E209A" w:rsidRPr="00CE7155">
        <w:rPr>
          <w:rFonts w:ascii="Times New Roman" w:hAnsi="Times New Roman"/>
          <w:b/>
          <w:sz w:val="28"/>
          <w:szCs w:val="28"/>
          <w:lang w:val="vi-VN"/>
        </w:rPr>
        <w:t>4</w:t>
      </w:r>
    </w:p>
    <w:p w14:paraId="64D2028E" w14:textId="1C8591D5" w:rsidR="002E209A" w:rsidRPr="00CE7155" w:rsidRDefault="002E209A"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rPr>
        <w:t>+ ĐIểm trừ: 3,94</w:t>
      </w:r>
    </w:p>
    <w:p w14:paraId="4A91D8EB" w14:textId="1BA1A016" w:rsidR="002E209A" w:rsidRPr="00CE7155" w:rsidRDefault="002E209A" w:rsidP="00CE7155">
      <w:pPr>
        <w:spacing w:before="120" w:after="120"/>
        <w:ind w:firstLine="567"/>
        <w:jc w:val="both"/>
        <w:rPr>
          <w:rFonts w:ascii="Times New Roman" w:hAnsi="Times New Roman"/>
          <w:b/>
          <w:sz w:val="28"/>
          <w:szCs w:val="28"/>
        </w:rPr>
      </w:pPr>
      <w:r w:rsidRPr="00CE7155">
        <w:rPr>
          <w:rFonts w:ascii="Times New Roman" w:hAnsi="Times New Roman"/>
          <w:b/>
          <w:sz w:val="28"/>
          <w:szCs w:val="28"/>
        </w:rPr>
        <w:t>+ Lý do trừ:</w:t>
      </w:r>
    </w:p>
    <w:p w14:paraId="0BDDB301" w14:textId="570EB35C" w:rsidR="002E209A" w:rsidRPr="00CE7155" w:rsidRDefault="002E209A"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 xml:space="preserve">Tiêu chí thành phần </w:t>
      </w:r>
      <w:r w:rsidRPr="00CE7155">
        <w:rPr>
          <w:rFonts w:ascii="Times New Roman" w:hAnsi="Times New Roman"/>
          <w:b/>
          <w:sz w:val="28"/>
          <w:szCs w:val="28"/>
        </w:rPr>
        <w:t>7.2.2</w:t>
      </w:r>
      <w:r w:rsidRPr="00CE7155">
        <w:rPr>
          <w:rFonts w:ascii="Times New Roman" w:hAnsi="Times New Roman"/>
          <w:b/>
          <w:sz w:val="28"/>
          <w:szCs w:val="28"/>
          <w:lang w:val="vi-VN"/>
        </w:rPr>
        <w:t xml:space="preserve"> Tỷ lệ văn bản đi áp dụng chữ ký số của cơ quan, đơn vị:</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năm 2025</w:t>
      </w:r>
      <w:r w:rsidRPr="00CE7155">
        <w:rPr>
          <w:rFonts w:ascii="Times New Roman" w:hAnsi="Times New Roman"/>
          <w:bCs/>
          <w:i/>
          <w:iCs/>
          <w:sz w:val="28"/>
          <w:szCs w:val="28"/>
        </w:rPr>
        <w:t>, do đơn vị mới sáp nhập nên tỷ lệ văn bản đi áp dụng chữ ký số dưới 90%</w:t>
      </w:r>
      <w:r w:rsidRPr="00CE7155">
        <w:rPr>
          <w:rFonts w:ascii="Times New Roman" w:hAnsi="Times New Roman"/>
          <w:b/>
          <w:i/>
          <w:iCs/>
          <w:sz w:val="28"/>
          <w:szCs w:val="28"/>
          <w:lang w:val="vi-VN"/>
        </w:rPr>
        <w:t xml:space="preserve">. Trừ </w:t>
      </w:r>
      <w:r w:rsidRPr="00CE7155">
        <w:rPr>
          <w:rFonts w:ascii="Times New Roman" w:hAnsi="Times New Roman"/>
          <w:b/>
          <w:i/>
          <w:iCs/>
          <w:sz w:val="28"/>
          <w:szCs w:val="28"/>
        </w:rPr>
        <w:t>0,5</w:t>
      </w:r>
      <w:r w:rsidRPr="00CE7155">
        <w:rPr>
          <w:rFonts w:ascii="Times New Roman" w:hAnsi="Times New Roman"/>
          <w:b/>
          <w:i/>
          <w:iCs/>
          <w:sz w:val="28"/>
          <w:szCs w:val="28"/>
          <w:lang w:val="vi-VN"/>
        </w:rPr>
        <w:t xml:space="preserve"> điểm.</w:t>
      </w:r>
    </w:p>
    <w:p w14:paraId="5328F2AC" w14:textId="1FF9D762" w:rsidR="002E209A" w:rsidRPr="00CE7155" w:rsidRDefault="002E209A"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lang w:val="vi-VN"/>
        </w:rPr>
        <w:t>Tiêu chí thành phần 7.3.1 Tỷ lệ văn bản đi được đăng tải trên Trang thông tin điện tử của cơ quan, đơn vị/tổng số văn bản đi của cơ quan, đơn vị:</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năm 2025, do đơn vị mới sáp nhập nên tỷ lệ văn bản được đăng trên trang thông tin điện tử dưới 50%</w:t>
      </w:r>
      <w:r w:rsidRPr="00CE7155">
        <w:rPr>
          <w:rFonts w:ascii="Times New Roman" w:hAnsi="Times New Roman"/>
          <w:b/>
          <w:i/>
          <w:iCs/>
          <w:sz w:val="28"/>
          <w:szCs w:val="28"/>
          <w:lang w:val="vi-VN"/>
        </w:rPr>
        <w:t>. Trừ 0,</w:t>
      </w:r>
      <w:r w:rsidRPr="00CE7155">
        <w:rPr>
          <w:rFonts w:ascii="Times New Roman" w:hAnsi="Times New Roman"/>
          <w:b/>
          <w:i/>
          <w:iCs/>
          <w:sz w:val="28"/>
          <w:szCs w:val="28"/>
        </w:rPr>
        <w:t>5</w:t>
      </w:r>
      <w:r w:rsidRPr="00CE7155">
        <w:rPr>
          <w:rFonts w:ascii="Times New Roman" w:hAnsi="Times New Roman"/>
          <w:b/>
          <w:i/>
          <w:iCs/>
          <w:sz w:val="28"/>
          <w:szCs w:val="28"/>
          <w:lang w:val="vi-VN"/>
        </w:rPr>
        <w:t xml:space="preserve"> điểm.</w:t>
      </w:r>
    </w:p>
    <w:p w14:paraId="5429ECC6" w14:textId="5E260C99" w:rsidR="002E209A" w:rsidRPr="00CE7155" w:rsidRDefault="002E209A" w:rsidP="00CE7155">
      <w:pPr>
        <w:spacing w:before="120" w:after="120"/>
        <w:ind w:firstLine="567"/>
        <w:jc w:val="both"/>
        <w:rPr>
          <w:rFonts w:ascii="Times New Roman" w:hAnsi="Times New Roman"/>
          <w:b/>
          <w:i/>
          <w:iCs/>
          <w:sz w:val="28"/>
          <w:szCs w:val="28"/>
        </w:rPr>
      </w:pPr>
      <w:r w:rsidRPr="00CE7155">
        <w:rPr>
          <w:rFonts w:ascii="Times New Roman" w:hAnsi="Times New Roman"/>
          <w:b/>
          <w:sz w:val="28"/>
          <w:szCs w:val="28"/>
          <w:lang w:val="vi-VN"/>
        </w:rPr>
        <w:t xml:space="preserve">Tiêu chí thành phần </w:t>
      </w:r>
      <w:r w:rsidR="00561DC3" w:rsidRPr="00CE7155">
        <w:rPr>
          <w:rFonts w:ascii="Times New Roman" w:hAnsi="Times New Roman"/>
          <w:b/>
          <w:sz w:val="28"/>
          <w:szCs w:val="28"/>
          <w:lang w:val="vi-VN"/>
        </w:rPr>
        <w:t>7.3.4 Tỷ lệ cấp kết quả giải quyết TTHC điện tử</w:t>
      </w:r>
      <w:r w:rsidRPr="00CE7155">
        <w:rPr>
          <w:rFonts w:ascii="Times New Roman" w:hAnsi="Times New Roman"/>
          <w:b/>
          <w:sz w:val="28"/>
          <w:szCs w:val="28"/>
          <w:lang w:val="vi-VN"/>
        </w:rPr>
        <w:t>:</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 xml:space="preserve">năm 2025, </w:t>
      </w:r>
      <w:r w:rsidR="00561DC3" w:rsidRPr="00CE7155">
        <w:rPr>
          <w:rFonts w:ascii="Times New Roman" w:hAnsi="Times New Roman"/>
          <w:bCs/>
          <w:i/>
          <w:iCs/>
          <w:sz w:val="28"/>
          <w:szCs w:val="28"/>
        </w:rPr>
        <w:t>tỷ lệ cấp kết quả giải quyết TTHC điện tử là 88,9%</w:t>
      </w:r>
      <w:r w:rsidRPr="00CE7155">
        <w:rPr>
          <w:rFonts w:ascii="Times New Roman" w:hAnsi="Times New Roman"/>
          <w:b/>
          <w:i/>
          <w:iCs/>
          <w:sz w:val="28"/>
          <w:szCs w:val="28"/>
          <w:lang w:val="vi-VN"/>
        </w:rPr>
        <w:t xml:space="preserve">. Trừ </w:t>
      </w:r>
      <w:r w:rsidR="00561DC3" w:rsidRPr="00CE7155">
        <w:rPr>
          <w:rFonts w:ascii="Times New Roman" w:hAnsi="Times New Roman"/>
          <w:b/>
          <w:i/>
          <w:iCs/>
          <w:sz w:val="28"/>
          <w:szCs w:val="28"/>
        </w:rPr>
        <w:t>2</w:t>
      </w:r>
      <w:r w:rsidRPr="00CE7155">
        <w:rPr>
          <w:rFonts w:ascii="Times New Roman" w:hAnsi="Times New Roman"/>
          <w:b/>
          <w:i/>
          <w:iCs/>
          <w:sz w:val="28"/>
          <w:szCs w:val="28"/>
          <w:lang w:val="vi-VN"/>
        </w:rPr>
        <w:t xml:space="preserve"> điểm.</w:t>
      </w:r>
    </w:p>
    <w:p w14:paraId="2877BFE3" w14:textId="1FA4963B" w:rsidR="00561DC3" w:rsidRPr="00CE7155" w:rsidRDefault="00561DC3"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Tiêu chí thành phần 7.3.6 Tỷ lệ hồ sơ trực tuyến toàn trình đối với TTHC thuộc thẩm quyền giải quyết:</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 xml:space="preserve">năm 2025, Tỷ lệ hồ sơ trực tuyến toàn trình đối với TTHC thuộc thẩm quyền giải quyết là </w:t>
      </w:r>
      <w:r w:rsidRPr="00CE7155">
        <w:rPr>
          <w:rFonts w:ascii="Times New Roman" w:hAnsi="Times New Roman"/>
          <w:bCs/>
          <w:i/>
          <w:iCs/>
          <w:sz w:val="28"/>
          <w:szCs w:val="28"/>
        </w:rPr>
        <w:t>99</w:t>
      </w:r>
      <w:r w:rsidRPr="00CE7155">
        <w:rPr>
          <w:rFonts w:ascii="Times New Roman" w:hAnsi="Times New Roman"/>
          <w:bCs/>
          <w:i/>
          <w:iCs/>
          <w:sz w:val="28"/>
          <w:szCs w:val="28"/>
          <w:lang w:val="vi-VN"/>
        </w:rPr>
        <w:t>,9</w:t>
      </w:r>
      <w:r w:rsidRPr="00CE7155">
        <w:rPr>
          <w:rFonts w:ascii="Times New Roman" w:hAnsi="Times New Roman"/>
          <w:bCs/>
          <w:i/>
          <w:iCs/>
          <w:sz w:val="28"/>
          <w:szCs w:val="28"/>
        </w:rPr>
        <w:t>8</w:t>
      </w:r>
      <w:r w:rsidRPr="00CE7155">
        <w:rPr>
          <w:rFonts w:ascii="Times New Roman" w:hAnsi="Times New Roman"/>
          <w:bCs/>
          <w:i/>
          <w:iCs/>
          <w:sz w:val="28"/>
          <w:szCs w:val="28"/>
          <w:lang w:val="vi-VN"/>
        </w:rPr>
        <w:t>%</w:t>
      </w:r>
      <w:r w:rsidRPr="00CE7155">
        <w:rPr>
          <w:rFonts w:ascii="Times New Roman" w:hAnsi="Times New Roman"/>
          <w:b/>
          <w:i/>
          <w:iCs/>
          <w:sz w:val="28"/>
          <w:szCs w:val="28"/>
          <w:lang w:val="vi-VN"/>
        </w:rPr>
        <w:t>. Trừ 0,001 điểm.</w:t>
      </w:r>
    </w:p>
    <w:p w14:paraId="30A4319B" w14:textId="6B079EF2" w:rsidR="00561DC3" w:rsidRPr="00CE7155" w:rsidRDefault="00561DC3" w:rsidP="00CE7155">
      <w:pPr>
        <w:spacing w:before="120" w:after="120"/>
        <w:ind w:firstLine="567"/>
        <w:jc w:val="both"/>
        <w:rPr>
          <w:rFonts w:ascii="Times New Roman" w:hAnsi="Times New Roman"/>
          <w:b/>
          <w:i/>
          <w:iCs/>
          <w:sz w:val="28"/>
          <w:szCs w:val="28"/>
          <w:lang w:val="vi-VN"/>
        </w:rPr>
      </w:pPr>
      <w:r w:rsidRPr="00CE7155">
        <w:rPr>
          <w:rFonts w:ascii="Times New Roman" w:hAnsi="Times New Roman"/>
          <w:b/>
          <w:sz w:val="28"/>
          <w:szCs w:val="28"/>
          <w:lang w:val="vi-VN"/>
        </w:rPr>
        <w:t>Tiêu chí thành phần 7.3.7 Tỷ lệ TTHC có phát sinh giao dịch thanh toán trực tuyến:</w:t>
      </w:r>
      <w:r w:rsidRPr="00CE7155">
        <w:rPr>
          <w:rFonts w:ascii="Times New Roman" w:hAnsi="Times New Roman"/>
          <w:b/>
          <w:i/>
          <w:iCs/>
          <w:sz w:val="28"/>
          <w:szCs w:val="28"/>
          <w:lang w:val="vi-VN"/>
        </w:rPr>
        <w:t xml:space="preserve"> </w:t>
      </w:r>
      <w:r w:rsidRPr="00CE7155">
        <w:rPr>
          <w:rFonts w:ascii="Times New Roman" w:hAnsi="Times New Roman"/>
          <w:bCs/>
          <w:i/>
          <w:iCs/>
          <w:sz w:val="28"/>
          <w:szCs w:val="28"/>
          <w:lang w:val="vi-VN"/>
        </w:rPr>
        <w:t>năm 2025, Tỷ lệ TTHC có phát sinh giao dịch thanh toán trực tuyến đạt 53%</w:t>
      </w:r>
      <w:r w:rsidRPr="00CE7155">
        <w:rPr>
          <w:rFonts w:ascii="Times New Roman" w:hAnsi="Times New Roman"/>
          <w:b/>
          <w:i/>
          <w:iCs/>
          <w:sz w:val="28"/>
          <w:szCs w:val="28"/>
          <w:lang w:val="vi-VN"/>
        </w:rPr>
        <w:t>. Trừ 0,</w:t>
      </w:r>
      <w:r w:rsidRPr="00CE7155">
        <w:rPr>
          <w:rFonts w:ascii="Times New Roman" w:hAnsi="Times New Roman"/>
          <w:b/>
          <w:i/>
          <w:iCs/>
          <w:sz w:val="28"/>
          <w:szCs w:val="28"/>
        </w:rPr>
        <w:t>943</w:t>
      </w:r>
      <w:r w:rsidRPr="00CE7155">
        <w:rPr>
          <w:rFonts w:ascii="Times New Roman" w:hAnsi="Times New Roman"/>
          <w:b/>
          <w:i/>
          <w:iCs/>
          <w:sz w:val="28"/>
          <w:szCs w:val="28"/>
          <w:lang w:val="vi-VN"/>
        </w:rPr>
        <w:t xml:space="preserve"> điểm.</w:t>
      </w:r>
    </w:p>
    <w:p w14:paraId="2CE08D01" w14:textId="77777777" w:rsidR="00BB09F1" w:rsidRPr="00CE7155" w:rsidRDefault="00F854B0" w:rsidP="00CE7155">
      <w:pPr>
        <w:tabs>
          <w:tab w:val="left" w:pos="7211"/>
        </w:tabs>
        <w:spacing w:before="120" w:after="120"/>
        <w:ind w:firstLine="567"/>
        <w:jc w:val="both"/>
        <w:rPr>
          <w:rFonts w:ascii="Times New Roman" w:hAnsi="Times New Roman"/>
          <w:b/>
          <w:sz w:val="28"/>
          <w:szCs w:val="28"/>
          <w:lang w:val="vi-VN"/>
        </w:rPr>
      </w:pPr>
      <w:r w:rsidRPr="00CE7155">
        <w:rPr>
          <w:rFonts w:ascii="Times New Roman" w:hAnsi="Times New Roman"/>
          <w:b/>
          <w:sz w:val="28"/>
          <w:szCs w:val="28"/>
          <w:lang w:val="vi-VN"/>
        </w:rPr>
        <w:t>- Giải pháp:</w:t>
      </w:r>
    </w:p>
    <w:p w14:paraId="3D8E3562" w14:textId="77AB3A42" w:rsidR="00BB09F1" w:rsidRPr="00CE7155" w:rsidRDefault="00F854B0" w:rsidP="00CE7155">
      <w:pPr>
        <w:pStyle w:val="BodyTextIndent2"/>
        <w:tabs>
          <w:tab w:val="left" w:pos="8789"/>
        </w:tabs>
        <w:spacing w:before="120" w:after="120"/>
        <w:ind w:firstLine="567"/>
        <w:rPr>
          <w:rFonts w:ascii="Times New Roman" w:hAnsi="Times New Roman"/>
          <w:szCs w:val="28"/>
          <w:lang w:val="vi-VN"/>
        </w:rPr>
      </w:pPr>
      <w:r w:rsidRPr="00CE7155">
        <w:rPr>
          <w:rFonts w:ascii="Times New Roman" w:hAnsi="Times New Roman"/>
          <w:szCs w:val="28"/>
          <w:lang w:val="vi-VN"/>
        </w:rPr>
        <w:t xml:space="preserve">Triển khai thực hiện đạt 100% Kế hoạch chuyển đổi số </w:t>
      </w:r>
      <w:r w:rsidRPr="00CE7155">
        <w:rPr>
          <w:rFonts w:ascii="Times New Roman" w:hAnsi="Times New Roman"/>
          <w:bCs/>
          <w:szCs w:val="28"/>
          <w:lang w:val="vi-VN"/>
        </w:rPr>
        <w:t>năm 202</w:t>
      </w:r>
      <w:r w:rsidR="00561DC3" w:rsidRPr="00CE7155">
        <w:rPr>
          <w:rFonts w:ascii="Times New Roman" w:hAnsi="Times New Roman"/>
          <w:bCs/>
          <w:szCs w:val="28"/>
          <w:lang w:val="vi-VN"/>
        </w:rPr>
        <w:t>6</w:t>
      </w:r>
      <w:r w:rsidRPr="00CE7155">
        <w:rPr>
          <w:rFonts w:ascii="Times New Roman" w:hAnsi="Times New Roman"/>
          <w:bCs/>
          <w:szCs w:val="28"/>
          <w:lang w:val="vi-VN"/>
        </w:rPr>
        <w:t xml:space="preserve">; </w:t>
      </w:r>
      <w:r w:rsidRPr="00CE7155">
        <w:rPr>
          <w:rFonts w:ascii="Times New Roman" w:hAnsi="Times New Roman"/>
          <w:szCs w:val="28"/>
          <w:lang w:val="vi-VN"/>
        </w:rPr>
        <w:t>tăng cường sử dụng có hiệu quả phần mềm văn phòng điện tử</w:t>
      </w:r>
      <w:r w:rsidR="00D34BF9" w:rsidRPr="00CE7155">
        <w:rPr>
          <w:rFonts w:ascii="Times New Roman" w:hAnsi="Times New Roman"/>
          <w:szCs w:val="28"/>
        </w:rPr>
        <w:t>.</w:t>
      </w:r>
      <w:r w:rsidRPr="00CE7155">
        <w:rPr>
          <w:rFonts w:ascii="Times New Roman" w:hAnsi="Times New Roman"/>
          <w:szCs w:val="28"/>
          <w:lang w:val="vi-VN"/>
        </w:rPr>
        <w:t xml:space="preserve"> </w:t>
      </w:r>
    </w:p>
    <w:p w14:paraId="13A2B829" w14:textId="7EE6E3BE"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Tỷ lệ văn bản đến, văn bản đi được xử lý thông qua phần mềm trên tổng số văn bản đến trong nội bộ cơ quan, đơn vị đạt </w:t>
      </w:r>
      <w:r w:rsidR="00561DC3" w:rsidRPr="00CE7155">
        <w:rPr>
          <w:rFonts w:ascii="Times New Roman" w:hAnsi="Times New Roman"/>
          <w:sz w:val="28"/>
          <w:szCs w:val="28"/>
          <w:lang w:val="vi-VN"/>
        </w:rPr>
        <w:t>10</w:t>
      </w:r>
      <w:r w:rsidRPr="00CE7155">
        <w:rPr>
          <w:rFonts w:ascii="Times New Roman" w:hAnsi="Times New Roman"/>
          <w:sz w:val="28"/>
          <w:szCs w:val="28"/>
          <w:lang w:val="vi-VN"/>
        </w:rPr>
        <w:t>0%.</w:t>
      </w:r>
    </w:p>
    <w:p w14:paraId="647FC247" w14:textId="3A93BC4F"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Phát hành văn bản điện tử giữa các cơ quan nhà nước (thông qua hệ thống thư điện tử công vụ, hệ thống liên thông văn bản điện tử) đạt trên 9</w:t>
      </w:r>
      <w:r w:rsidR="00561DC3" w:rsidRPr="00CE7155">
        <w:rPr>
          <w:rFonts w:ascii="Times New Roman" w:hAnsi="Times New Roman"/>
          <w:sz w:val="28"/>
          <w:szCs w:val="28"/>
          <w:lang w:val="vi-VN"/>
        </w:rPr>
        <w:t>5</w:t>
      </w:r>
      <w:r w:rsidRPr="00CE7155">
        <w:rPr>
          <w:rFonts w:ascii="Times New Roman" w:hAnsi="Times New Roman"/>
          <w:sz w:val="28"/>
          <w:szCs w:val="28"/>
          <w:lang w:val="vi-VN"/>
        </w:rPr>
        <w:t>%.</w:t>
      </w:r>
    </w:p>
    <w:p w14:paraId="144CFF47" w14:textId="4AF325B3"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Duy trì trang thông tin điện tử của </w:t>
      </w:r>
      <w:r w:rsidR="00CD2DBC" w:rsidRPr="00CE7155">
        <w:rPr>
          <w:rFonts w:ascii="Times New Roman" w:hAnsi="Times New Roman"/>
          <w:sz w:val="28"/>
          <w:szCs w:val="28"/>
          <w:lang w:val="vi-VN"/>
        </w:rPr>
        <w:t>xã</w:t>
      </w:r>
      <w:r w:rsidRPr="00CE7155">
        <w:rPr>
          <w:rFonts w:ascii="Times New Roman" w:hAnsi="Times New Roman"/>
          <w:sz w:val="28"/>
          <w:szCs w:val="28"/>
          <w:lang w:val="vi-VN"/>
        </w:rPr>
        <w:t xml:space="preserve"> hoạt động có hiệu quả, cung cấp đầy đủ thông tin, văn bản chỉ đạo điều hành theo quy định.</w:t>
      </w:r>
    </w:p>
    <w:p w14:paraId="68EA0654"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Tăng cường sử dụng chứng thư số đã được cấp, thực hiện theo quy định đối với những văn bản đi ký số điện tử.</w:t>
      </w:r>
    </w:p>
    <w:p w14:paraId="7501C5EA" w14:textId="77777777"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100% CBCC thường xuyên sử dụng thư điện tử công vụ đã được cấp.</w:t>
      </w:r>
    </w:p>
    <w:p w14:paraId="60129672" w14:textId="6EF0053B" w:rsidR="00BB09F1" w:rsidRPr="00CE7155" w:rsidRDefault="00F854B0" w:rsidP="00CE7155">
      <w:pPr>
        <w:spacing w:before="120" w:after="120"/>
        <w:ind w:firstLine="567"/>
        <w:jc w:val="both"/>
        <w:rPr>
          <w:rFonts w:ascii="Times New Roman" w:hAnsi="Times New Roman"/>
          <w:sz w:val="28"/>
          <w:szCs w:val="28"/>
          <w:lang w:val="vi-VN"/>
        </w:rPr>
      </w:pPr>
      <w:r w:rsidRPr="00CE7155">
        <w:rPr>
          <w:rFonts w:ascii="Times New Roman" w:hAnsi="Times New Roman"/>
          <w:sz w:val="28"/>
          <w:szCs w:val="28"/>
          <w:lang w:val="vi-VN"/>
        </w:rPr>
        <w:t xml:space="preserve">Trên </w:t>
      </w:r>
      <w:r w:rsidR="00561DC3" w:rsidRPr="00CE7155">
        <w:rPr>
          <w:rFonts w:ascii="Times New Roman" w:hAnsi="Times New Roman"/>
          <w:sz w:val="28"/>
          <w:szCs w:val="28"/>
          <w:lang w:val="vi-VN"/>
        </w:rPr>
        <w:t>95</w:t>
      </w:r>
      <w:r w:rsidRPr="00CE7155">
        <w:rPr>
          <w:rFonts w:ascii="Times New Roman" w:hAnsi="Times New Roman"/>
          <w:sz w:val="28"/>
          <w:szCs w:val="28"/>
          <w:lang w:val="vi-VN"/>
        </w:rPr>
        <w:t xml:space="preserve"> % văn bản điện tử áp dụng chữ ký số tại các cơ quan, đơn vị.</w:t>
      </w:r>
    </w:p>
    <w:p w14:paraId="56E6D13C" w14:textId="0E1C5DF6" w:rsidR="00BB09F1" w:rsidRPr="00CE7155" w:rsidRDefault="00F854B0" w:rsidP="00CE7155">
      <w:pPr>
        <w:spacing w:before="120" w:after="120"/>
        <w:ind w:firstLine="567"/>
        <w:jc w:val="both"/>
        <w:rPr>
          <w:rFonts w:ascii="Times New Roman" w:hAnsi="Times New Roman"/>
          <w:color w:val="000000"/>
          <w:sz w:val="28"/>
          <w:szCs w:val="28"/>
        </w:rPr>
      </w:pPr>
      <w:r w:rsidRPr="00CE7155">
        <w:rPr>
          <w:rFonts w:ascii="Times New Roman" w:hAnsi="Times New Roman"/>
          <w:color w:val="000000"/>
          <w:sz w:val="28"/>
          <w:szCs w:val="28"/>
          <w:lang w:val="vi-VN"/>
        </w:rPr>
        <w:t>Thực hiện cập nhật, cung cấp thông tin, dữ liệu các chế độ báo cáo theo quy định của hệ thống thông tin báo cáo đầy đủ nội dung, đúng thời gian quy định.</w:t>
      </w:r>
    </w:p>
    <w:p w14:paraId="24287FA6" w14:textId="73D5538D" w:rsidR="002A4202" w:rsidRPr="00CE7155" w:rsidRDefault="002A4202" w:rsidP="00CE7155">
      <w:pPr>
        <w:spacing w:before="120" w:after="120"/>
        <w:ind w:firstLine="567"/>
        <w:jc w:val="both"/>
        <w:rPr>
          <w:rFonts w:ascii="Times New Roman" w:hAnsi="Times New Roman"/>
          <w:b/>
          <w:bCs/>
          <w:color w:val="000000"/>
          <w:sz w:val="28"/>
          <w:szCs w:val="28"/>
        </w:rPr>
      </w:pPr>
      <w:r w:rsidRPr="00CE7155">
        <w:rPr>
          <w:rFonts w:ascii="Times New Roman" w:hAnsi="Times New Roman"/>
          <w:b/>
          <w:bCs/>
          <w:color w:val="000000"/>
          <w:sz w:val="28"/>
          <w:szCs w:val="28"/>
        </w:rPr>
        <w:t>8. Đánh giá kết quả khảo sát điều tra XHH lấy ý kiến cán bộ, công chức tại các đơn vị, địa phương:</w:t>
      </w:r>
    </w:p>
    <w:p w14:paraId="65147095" w14:textId="36295445" w:rsidR="002A4202" w:rsidRPr="00CE7155" w:rsidRDefault="002A4202" w:rsidP="00CE7155">
      <w:pPr>
        <w:spacing w:before="120" w:after="120"/>
        <w:ind w:firstLine="567"/>
        <w:jc w:val="both"/>
        <w:rPr>
          <w:rFonts w:ascii="Times New Roman" w:hAnsi="Times New Roman"/>
          <w:sz w:val="28"/>
          <w:szCs w:val="28"/>
        </w:rPr>
      </w:pPr>
      <w:r w:rsidRPr="00CE7155">
        <w:rPr>
          <w:rFonts w:ascii="Times New Roman" w:hAnsi="Times New Roman"/>
          <w:color w:val="000000"/>
          <w:sz w:val="28"/>
          <w:szCs w:val="28"/>
        </w:rPr>
        <w:lastRenderedPageBreak/>
        <w:t>Năm 2025 kết quả khảo sát điều tra XHH lấy ý kiến cán bộ, công chức tại các đơn vị, địa phương đạt 7,908/15 điểm. Xếp thứ 103/124.</w:t>
      </w:r>
    </w:p>
    <w:p w14:paraId="6FF5DB69" w14:textId="4E824BE9" w:rsidR="00BB09F1" w:rsidRPr="00CE7155" w:rsidRDefault="00F854B0" w:rsidP="00CE7155">
      <w:pPr>
        <w:spacing w:before="120" w:after="120"/>
        <w:ind w:firstLine="567"/>
        <w:jc w:val="both"/>
        <w:rPr>
          <w:rFonts w:ascii="Times New Roman" w:hAnsi="Times New Roman"/>
          <w:b/>
          <w:bCs/>
          <w:sz w:val="28"/>
          <w:szCs w:val="28"/>
          <w:lang w:val="nl-NL"/>
        </w:rPr>
      </w:pPr>
      <w:r w:rsidRPr="00CE7155">
        <w:rPr>
          <w:rFonts w:ascii="Times New Roman" w:hAnsi="Times New Roman"/>
          <w:b/>
          <w:bCs/>
          <w:color w:val="000000"/>
          <w:sz w:val="28"/>
          <w:szCs w:val="28"/>
          <w:lang w:val="vi-VN"/>
        </w:rPr>
        <w:t xml:space="preserve">9. </w:t>
      </w:r>
      <w:r w:rsidR="002A4202" w:rsidRPr="00CE7155">
        <w:rPr>
          <w:rFonts w:ascii="Times New Roman" w:hAnsi="Times New Roman"/>
          <w:b/>
          <w:bCs/>
          <w:color w:val="000000"/>
          <w:sz w:val="28"/>
          <w:szCs w:val="28"/>
        </w:rPr>
        <w:t>Đánh giá qua kết quả khảo sát mức độ hài lòng của người dân đối với việc giải quyết TTHC theo cơ chế một c</w:t>
      </w:r>
      <w:r w:rsidR="00CE7155" w:rsidRPr="00CE7155">
        <w:rPr>
          <w:rFonts w:ascii="Times New Roman" w:hAnsi="Times New Roman"/>
          <w:b/>
          <w:bCs/>
          <w:color w:val="000000"/>
          <w:sz w:val="28"/>
          <w:szCs w:val="28"/>
        </w:rPr>
        <w:t>ử</w:t>
      </w:r>
      <w:r w:rsidR="002A4202" w:rsidRPr="00CE7155">
        <w:rPr>
          <w:rFonts w:ascii="Times New Roman" w:hAnsi="Times New Roman"/>
          <w:b/>
          <w:bCs/>
          <w:color w:val="000000"/>
          <w:sz w:val="28"/>
          <w:szCs w:val="28"/>
        </w:rPr>
        <w:t>a, một cửa liên thông</w:t>
      </w:r>
      <w:r w:rsidRPr="00CE7155">
        <w:rPr>
          <w:rFonts w:ascii="Times New Roman" w:hAnsi="Times New Roman"/>
          <w:b/>
          <w:bCs/>
          <w:sz w:val="28"/>
          <w:szCs w:val="28"/>
          <w:lang w:val="nl-NL"/>
        </w:rPr>
        <w:t>:</w:t>
      </w:r>
    </w:p>
    <w:p w14:paraId="45EF4B92" w14:textId="6A92AFCF" w:rsidR="00BB09F1" w:rsidRPr="00CE7155" w:rsidRDefault="00F854B0" w:rsidP="00CE7155">
      <w:pPr>
        <w:spacing w:before="120" w:after="120"/>
        <w:ind w:firstLine="567"/>
        <w:jc w:val="both"/>
        <w:rPr>
          <w:rFonts w:ascii="Times New Roman" w:hAnsi="Times New Roman"/>
          <w:sz w:val="28"/>
          <w:szCs w:val="28"/>
          <w:lang w:val="nl-NL"/>
        </w:rPr>
      </w:pPr>
      <w:r w:rsidRPr="00CE7155">
        <w:rPr>
          <w:rFonts w:ascii="Times New Roman" w:hAnsi="Times New Roman"/>
          <w:bCs/>
          <w:sz w:val="28"/>
          <w:szCs w:val="28"/>
          <w:lang w:val="nl-NL"/>
        </w:rPr>
        <w:t>Năm 202</w:t>
      </w:r>
      <w:r w:rsidR="00B15C2A" w:rsidRPr="00CE7155">
        <w:rPr>
          <w:rFonts w:ascii="Times New Roman" w:hAnsi="Times New Roman"/>
          <w:bCs/>
          <w:sz w:val="28"/>
          <w:szCs w:val="28"/>
          <w:lang w:val="nl-NL"/>
        </w:rPr>
        <w:t>5</w:t>
      </w:r>
      <w:r w:rsidRPr="00CE7155">
        <w:rPr>
          <w:rFonts w:ascii="Times New Roman" w:hAnsi="Times New Roman"/>
          <w:bCs/>
          <w:sz w:val="28"/>
          <w:szCs w:val="28"/>
          <w:lang w:val="nl-NL"/>
        </w:rPr>
        <w:t xml:space="preserve"> điểm </w:t>
      </w:r>
      <w:r w:rsidR="002A4202" w:rsidRPr="00CE7155">
        <w:rPr>
          <w:rFonts w:ascii="Times New Roman" w:hAnsi="Times New Roman"/>
          <w:bCs/>
          <w:sz w:val="28"/>
          <w:szCs w:val="28"/>
          <w:lang w:val="nl-NL"/>
        </w:rPr>
        <w:t>Đánh giá qua kết quả khảo sát mức độ hài lòng của người dân đối với việc giải quyết TTHC theo cơ chế một của, một cửa liên thông</w:t>
      </w:r>
      <w:r w:rsidRPr="00CE7155">
        <w:rPr>
          <w:rFonts w:ascii="Times New Roman" w:hAnsi="Times New Roman"/>
          <w:bCs/>
          <w:sz w:val="28"/>
          <w:szCs w:val="28"/>
          <w:lang w:val="nl-NL"/>
        </w:rPr>
        <w:t xml:space="preserve">: đạt </w:t>
      </w:r>
      <w:r w:rsidR="00B15C2A" w:rsidRPr="00CE7155">
        <w:rPr>
          <w:rFonts w:ascii="Times New Roman" w:hAnsi="Times New Roman"/>
          <w:sz w:val="28"/>
          <w:szCs w:val="28"/>
          <w:lang w:val="nl-NL"/>
        </w:rPr>
        <w:t>8,16</w:t>
      </w:r>
      <w:r w:rsidRPr="00CE7155">
        <w:rPr>
          <w:rFonts w:ascii="Times New Roman" w:hAnsi="Times New Roman"/>
          <w:sz w:val="28"/>
          <w:szCs w:val="28"/>
          <w:lang w:val="nl-NL"/>
        </w:rPr>
        <w:t>/</w:t>
      </w:r>
      <w:r w:rsidR="00B15C2A" w:rsidRPr="00CE7155">
        <w:rPr>
          <w:rFonts w:ascii="Times New Roman" w:hAnsi="Times New Roman"/>
          <w:sz w:val="28"/>
          <w:szCs w:val="28"/>
          <w:lang w:val="nl-NL"/>
        </w:rPr>
        <w:t>10</w:t>
      </w:r>
      <w:r w:rsidRPr="00CE7155">
        <w:rPr>
          <w:rFonts w:ascii="Times New Roman" w:hAnsi="Times New Roman"/>
          <w:sz w:val="28"/>
          <w:szCs w:val="28"/>
          <w:lang w:val="nl-NL"/>
        </w:rPr>
        <w:t xml:space="preserve"> điểm</w:t>
      </w:r>
      <w:r w:rsidRPr="00CE7155">
        <w:rPr>
          <w:rFonts w:ascii="Times New Roman" w:hAnsi="Times New Roman"/>
          <w:i/>
          <w:iCs/>
          <w:sz w:val="28"/>
          <w:szCs w:val="28"/>
          <w:lang w:val="nl-NL"/>
        </w:rPr>
        <w:t>.</w:t>
      </w:r>
      <w:r w:rsidR="002A4202" w:rsidRPr="00CE7155">
        <w:rPr>
          <w:rFonts w:ascii="Times New Roman" w:hAnsi="Times New Roman"/>
          <w:sz w:val="28"/>
          <w:szCs w:val="28"/>
          <w:lang w:val="nl-NL"/>
        </w:rPr>
        <w:t xml:space="preserve"> Xếp thứ 63/124.</w:t>
      </w:r>
    </w:p>
    <w:p w14:paraId="00B17A38" w14:textId="77777777" w:rsidR="00BB09F1" w:rsidRPr="00CE7155" w:rsidRDefault="00F854B0" w:rsidP="00CE7155">
      <w:pPr>
        <w:spacing w:before="120" w:after="120"/>
        <w:ind w:firstLine="567"/>
        <w:jc w:val="both"/>
        <w:rPr>
          <w:rFonts w:ascii="Times New Roman" w:hAnsi="Times New Roman"/>
          <w:b/>
          <w:bCs/>
          <w:color w:val="000000"/>
          <w:sz w:val="28"/>
          <w:szCs w:val="28"/>
          <w:lang w:val="nl-NL"/>
        </w:rPr>
      </w:pPr>
      <w:r w:rsidRPr="00CE7155">
        <w:rPr>
          <w:rFonts w:ascii="Times New Roman" w:hAnsi="Times New Roman"/>
          <w:b/>
          <w:bCs/>
          <w:color w:val="000000"/>
          <w:sz w:val="28"/>
          <w:szCs w:val="28"/>
          <w:lang w:val="nl-NL"/>
        </w:rPr>
        <w:t>Giải pháp:</w:t>
      </w:r>
    </w:p>
    <w:p w14:paraId="4B318D75" w14:textId="0E0EB12F" w:rsidR="00BB09F1" w:rsidRPr="00CE7155" w:rsidRDefault="002A4202" w:rsidP="00CE7155">
      <w:pPr>
        <w:spacing w:before="120" w:after="120"/>
        <w:ind w:firstLine="567"/>
        <w:jc w:val="both"/>
        <w:rPr>
          <w:rFonts w:ascii="Times New Roman" w:hAnsi="Times New Roman"/>
          <w:sz w:val="28"/>
          <w:szCs w:val="28"/>
          <w:lang w:val="nl-NL"/>
        </w:rPr>
      </w:pPr>
      <w:r w:rsidRPr="00CE7155">
        <w:rPr>
          <w:rFonts w:ascii="Times New Roman" w:hAnsi="Times New Roman"/>
          <w:sz w:val="28"/>
          <w:szCs w:val="28"/>
          <w:lang w:val="nl-NL"/>
        </w:rPr>
        <w:t xml:space="preserve">Công chức thực hiện giải quyết TTHC tại Trung tâm </w:t>
      </w:r>
      <w:r w:rsidR="00D34BF9" w:rsidRPr="00CE7155">
        <w:rPr>
          <w:rFonts w:ascii="Times New Roman" w:hAnsi="Times New Roman"/>
          <w:sz w:val="28"/>
          <w:szCs w:val="28"/>
          <w:lang w:val="nl-NL"/>
        </w:rPr>
        <w:t>Phục vụ h</w:t>
      </w:r>
      <w:r w:rsidRPr="00CE7155">
        <w:rPr>
          <w:rFonts w:ascii="Times New Roman" w:hAnsi="Times New Roman"/>
          <w:sz w:val="28"/>
          <w:szCs w:val="28"/>
          <w:lang w:val="nl-NL"/>
        </w:rPr>
        <w:t>ành chính công cấp xã cần nâng cao năng lực giải quyết TTHC, đảm bảo nâng cao mức độ hài lòng của tổ chức, cá nhân thực hiện giao dịch tại Trung tâm.</w:t>
      </w:r>
    </w:p>
    <w:p w14:paraId="470CA665" w14:textId="77777777" w:rsidR="00BB09F1" w:rsidRPr="00CE7155" w:rsidRDefault="00F854B0" w:rsidP="00CE7155">
      <w:pPr>
        <w:shd w:val="clear" w:color="auto" w:fill="FFFFFF"/>
        <w:spacing w:before="120" w:after="120"/>
        <w:ind w:firstLine="567"/>
        <w:jc w:val="both"/>
        <w:rPr>
          <w:rFonts w:ascii="Times New Roman" w:hAnsi="Times New Roman"/>
          <w:b/>
          <w:bCs/>
          <w:sz w:val="28"/>
          <w:szCs w:val="28"/>
          <w:lang w:val="af-ZA"/>
        </w:rPr>
      </w:pPr>
      <w:r w:rsidRPr="00CE7155">
        <w:rPr>
          <w:rFonts w:ascii="Times New Roman" w:hAnsi="Times New Roman"/>
          <w:b/>
          <w:bCs/>
          <w:sz w:val="28"/>
          <w:szCs w:val="28"/>
          <w:lang w:val="af-ZA"/>
        </w:rPr>
        <w:t>III. TỔ CHỨC THỰC HIỆN</w:t>
      </w:r>
    </w:p>
    <w:p w14:paraId="4B584D9A" w14:textId="186F82C0" w:rsidR="00BB09F1" w:rsidRPr="00CE7155" w:rsidRDefault="00F854B0" w:rsidP="00CE7155">
      <w:pPr>
        <w:shd w:val="clear" w:color="auto" w:fill="FFFFFF"/>
        <w:spacing w:before="120" w:after="120"/>
        <w:ind w:firstLine="567"/>
        <w:jc w:val="both"/>
        <w:rPr>
          <w:rFonts w:ascii="Times New Roman" w:hAnsi="Times New Roman"/>
          <w:b/>
          <w:color w:val="000000" w:themeColor="text1"/>
          <w:spacing w:val="-2"/>
          <w:sz w:val="28"/>
          <w:szCs w:val="28"/>
          <w:lang w:val="nl-NL"/>
        </w:rPr>
      </w:pPr>
      <w:r w:rsidRPr="00CE7155">
        <w:rPr>
          <w:rFonts w:ascii="Times New Roman" w:hAnsi="Times New Roman"/>
          <w:b/>
          <w:color w:val="000000" w:themeColor="text1"/>
          <w:spacing w:val="-2"/>
          <w:sz w:val="28"/>
          <w:szCs w:val="28"/>
          <w:lang w:val="nl-NL"/>
        </w:rPr>
        <w:t xml:space="preserve">1. Thủ trưởng các cơ quan, đơn vị trên địa bàn </w:t>
      </w:r>
      <w:r w:rsidR="00CD2DBC" w:rsidRPr="00CE7155">
        <w:rPr>
          <w:rFonts w:ascii="Times New Roman" w:hAnsi="Times New Roman"/>
          <w:b/>
          <w:color w:val="000000" w:themeColor="text1"/>
          <w:spacing w:val="-2"/>
          <w:sz w:val="28"/>
          <w:szCs w:val="28"/>
          <w:lang w:val="nl-NL"/>
        </w:rPr>
        <w:t>xã</w:t>
      </w:r>
      <w:r w:rsidRPr="00CE7155">
        <w:rPr>
          <w:rFonts w:ascii="Times New Roman" w:hAnsi="Times New Roman"/>
          <w:b/>
          <w:color w:val="000000" w:themeColor="text1"/>
          <w:spacing w:val="-2"/>
          <w:sz w:val="28"/>
          <w:szCs w:val="28"/>
          <w:lang w:val="nl-NL"/>
        </w:rPr>
        <w:t>:</w:t>
      </w:r>
    </w:p>
    <w:p w14:paraId="15A5EFC7" w14:textId="518F8832" w:rsidR="00BB09F1" w:rsidRPr="00CE7155" w:rsidRDefault="00F854B0" w:rsidP="00CE7155">
      <w:pPr>
        <w:spacing w:before="120" w:after="120"/>
        <w:ind w:firstLine="567"/>
        <w:jc w:val="both"/>
        <w:rPr>
          <w:rFonts w:ascii="Times New Roman" w:hAnsi="Times New Roman"/>
          <w:color w:val="000000" w:themeColor="text1"/>
          <w:spacing w:val="-2"/>
          <w:sz w:val="28"/>
          <w:szCs w:val="28"/>
          <w:lang w:val="vi-VN"/>
        </w:rPr>
      </w:pPr>
      <w:r w:rsidRPr="00CE7155">
        <w:rPr>
          <w:rFonts w:ascii="Times New Roman" w:hAnsi="Times New Roman"/>
          <w:color w:val="000000" w:themeColor="text1"/>
          <w:spacing w:val="-2"/>
          <w:sz w:val="28"/>
          <w:szCs w:val="28"/>
          <w:lang w:val="nl-NL"/>
        </w:rPr>
        <w:t>Chỉ đạo quyết liệt và thực hiện có hiệu quả công tác CCHC tại cơ quan, đơn vị mình</w:t>
      </w:r>
      <w:r w:rsidR="00D34BF9" w:rsidRPr="00CE7155">
        <w:rPr>
          <w:rFonts w:ascii="Times New Roman" w:hAnsi="Times New Roman"/>
          <w:color w:val="000000" w:themeColor="text1"/>
          <w:spacing w:val="-2"/>
          <w:sz w:val="28"/>
          <w:szCs w:val="28"/>
          <w:lang w:val="nl-NL"/>
        </w:rPr>
        <w:t>;</w:t>
      </w:r>
      <w:r w:rsidRPr="00CE7155">
        <w:rPr>
          <w:rFonts w:ascii="Times New Roman" w:hAnsi="Times New Roman"/>
          <w:color w:val="000000" w:themeColor="text1"/>
          <w:spacing w:val="-2"/>
          <w:sz w:val="28"/>
          <w:szCs w:val="28"/>
          <w:lang w:val="vi-VN"/>
        </w:rPr>
        <w:t xml:space="preserve"> t</w:t>
      </w:r>
      <w:r w:rsidRPr="00CE7155">
        <w:rPr>
          <w:rFonts w:ascii="Times New Roman" w:hAnsi="Times New Roman"/>
          <w:sz w:val="28"/>
          <w:szCs w:val="28"/>
          <w:lang w:val="nl-NL"/>
        </w:rPr>
        <w:t xml:space="preserve">heo chức năng, nhiệm vụ </w:t>
      </w:r>
      <w:r w:rsidRPr="00CE7155">
        <w:rPr>
          <w:rFonts w:ascii="Times New Roman" w:hAnsi="Times New Roman"/>
          <w:color w:val="000000" w:themeColor="text1"/>
          <w:spacing w:val="-2"/>
          <w:sz w:val="28"/>
          <w:szCs w:val="28"/>
          <w:lang w:val="nl-NL"/>
        </w:rPr>
        <w:t>xây dựng kế hoạch khắc phục các tồn tại, hạn chế và triển khai thực hiện các nhiệm vụ theo nội dung của kế hoạch này</w:t>
      </w:r>
      <w:r w:rsidRPr="00CE7155">
        <w:rPr>
          <w:rFonts w:ascii="Times New Roman" w:hAnsi="Times New Roman"/>
          <w:color w:val="000000" w:themeColor="text1"/>
          <w:spacing w:val="-2"/>
          <w:sz w:val="28"/>
          <w:szCs w:val="28"/>
          <w:lang w:val="vi-VN"/>
        </w:rPr>
        <w:t>.</w:t>
      </w:r>
    </w:p>
    <w:p w14:paraId="1E71C892" w14:textId="516CE720" w:rsidR="00BB09F1" w:rsidRPr="00CE7155" w:rsidRDefault="00F854B0" w:rsidP="00CE7155">
      <w:pPr>
        <w:shd w:val="clear" w:color="auto" w:fill="FFFFFF"/>
        <w:spacing w:before="120" w:after="120"/>
        <w:ind w:firstLine="567"/>
        <w:jc w:val="both"/>
        <w:rPr>
          <w:rFonts w:ascii="Times New Roman" w:hAnsi="Times New Roman"/>
          <w:b/>
          <w:bCs/>
          <w:sz w:val="28"/>
          <w:szCs w:val="28"/>
          <w:lang w:val="vi-VN"/>
        </w:rPr>
      </w:pPr>
      <w:r w:rsidRPr="00CE7155">
        <w:rPr>
          <w:rFonts w:ascii="Times New Roman" w:hAnsi="Times New Roman"/>
          <w:b/>
          <w:bCs/>
          <w:sz w:val="28"/>
          <w:szCs w:val="28"/>
          <w:lang w:val="vi-VN"/>
        </w:rPr>
        <w:t xml:space="preserve">2. </w:t>
      </w:r>
      <w:r w:rsidR="002A4202" w:rsidRPr="00CE7155">
        <w:rPr>
          <w:rFonts w:ascii="Times New Roman" w:hAnsi="Times New Roman"/>
          <w:b/>
          <w:bCs/>
          <w:sz w:val="28"/>
          <w:szCs w:val="28"/>
          <w:lang w:val="vi-VN"/>
        </w:rPr>
        <w:t>Văn phòng HĐND và UBND xã</w:t>
      </w:r>
    </w:p>
    <w:p w14:paraId="3DA58C13" w14:textId="7A0279DE" w:rsidR="00BB09F1" w:rsidRPr="00CE7155" w:rsidRDefault="0054404E" w:rsidP="00CE7155">
      <w:pPr>
        <w:tabs>
          <w:tab w:val="left" w:pos="851"/>
        </w:tabs>
        <w:spacing w:before="120" w:after="120"/>
        <w:ind w:firstLine="567"/>
        <w:jc w:val="both"/>
        <w:rPr>
          <w:rFonts w:ascii="Times New Roman" w:hAnsi="Times New Roman"/>
          <w:color w:val="000000" w:themeColor="text1"/>
          <w:spacing w:val="-2"/>
          <w:sz w:val="28"/>
          <w:szCs w:val="28"/>
        </w:rPr>
      </w:pPr>
      <w:r w:rsidRPr="00CE7155">
        <w:rPr>
          <w:rFonts w:ascii="Times New Roman" w:hAnsi="Times New Roman"/>
          <w:color w:val="000000" w:themeColor="text1"/>
          <w:spacing w:val="-2"/>
          <w:sz w:val="28"/>
          <w:szCs w:val="28"/>
          <w:lang w:val="af-ZA"/>
        </w:rPr>
        <w:t xml:space="preserve">Trực tiếp </w:t>
      </w:r>
      <w:r>
        <w:rPr>
          <w:rFonts w:ascii="Times New Roman" w:hAnsi="Times New Roman"/>
          <w:color w:val="000000" w:themeColor="text1"/>
          <w:spacing w:val="-2"/>
          <w:sz w:val="28"/>
          <w:szCs w:val="28"/>
          <w:lang w:val="af-ZA"/>
        </w:rPr>
        <w:t xml:space="preserve">tham mưu, </w:t>
      </w:r>
      <w:r w:rsidRPr="00CE7155">
        <w:rPr>
          <w:rFonts w:ascii="Times New Roman" w:hAnsi="Times New Roman"/>
          <w:color w:val="000000" w:themeColor="text1"/>
          <w:spacing w:val="-2"/>
          <w:sz w:val="28"/>
          <w:szCs w:val="28"/>
          <w:lang w:val="af-ZA"/>
        </w:rPr>
        <w:t xml:space="preserve">theo dõi, đôn đốc, triển khai có hiệu quả các nội dung trong công tác </w:t>
      </w:r>
      <w:r w:rsidR="00F854B0" w:rsidRPr="00CE7155">
        <w:rPr>
          <w:rFonts w:ascii="Times New Roman" w:hAnsi="Times New Roman"/>
          <w:color w:val="000000" w:themeColor="text1"/>
          <w:spacing w:val="-2"/>
          <w:sz w:val="28"/>
          <w:szCs w:val="28"/>
          <w:lang w:val="vi-VN"/>
        </w:rPr>
        <w:t xml:space="preserve">Cải cách thể chế của </w:t>
      </w:r>
      <w:r w:rsidR="00CD2DBC" w:rsidRPr="00CE7155">
        <w:rPr>
          <w:rFonts w:ascii="Times New Roman" w:hAnsi="Times New Roman"/>
          <w:color w:val="000000" w:themeColor="text1"/>
          <w:spacing w:val="-2"/>
          <w:sz w:val="28"/>
          <w:szCs w:val="28"/>
          <w:lang w:val="vi-VN"/>
        </w:rPr>
        <w:t>xã</w:t>
      </w:r>
      <w:r w:rsidR="00F854B0" w:rsidRPr="00CE7155">
        <w:rPr>
          <w:rFonts w:ascii="Times New Roman" w:hAnsi="Times New Roman"/>
          <w:color w:val="000000" w:themeColor="text1"/>
          <w:spacing w:val="-2"/>
          <w:sz w:val="28"/>
          <w:szCs w:val="28"/>
          <w:lang w:val="vi-VN"/>
        </w:rPr>
        <w:t>.</w:t>
      </w:r>
    </w:p>
    <w:p w14:paraId="36021C8A" w14:textId="63A2DB7E" w:rsidR="00231F9E" w:rsidRPr="00CE7155" w:rsidRDefault="00231F9E"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 xml:space="preserve">Phối hợp với Phòng </w:t>
      </w:r>
      <w:r w:rsidRPr="00CE7155">
        <w:rPr>
          <w:rFonts w:ascii="Times New Roman" w:hAnsi="Times New Roman"/>
          <w:sz w:val="28"/>
          <w:szCs w:val="28"/>
        </w:rPr>
        <w:t>Văn hóa - Xã hội</w:t>
      </w:r>
      <w:r w:rsidRPr="00CE7155">
        <w:rPr>
          <w:rFonts w:ascii="Times New Roman" w:hAnsi="Times New Roman"/>
          <w:sz w:val="28"/>
          <w:szCs w:val="28"/>
          <w:lang w:val="af-ZA"/>
        </w:rPr>
        <w:t xml:space="preserve"> trong triển khai thực hiện nhiệm vụ chỉ đạo, điều hành CCHC</w:t>
      </w:r>
      <w:r w:rsidR="00CE7155">
        <w:rPr>
          <w:rFonts w:ascii="Times New Roman" w:hAnsi="Times New Roman"/>
          <w:sz w:val="28"/>
          <w:szCs w:val="28"/>
          <w:lang w:val="af-ZA"/>
        </w:rPr>
        <w:t xml:space="preserve"> và các nhiệm vụ có liên quan</w:t>
      </w:r>
      <w:r w:rsidRPr="00CE7155">
        <w:rPr>
          <w:rFonts w:ascii="Times New Roman" w:hAnsi="Times New Roman"/>
          <w:sz w:val="28"/>
          <w:szCs w:val="28"/>
          <w:lang w:val="af-ZA"/>
        </w:rPr>
        <w:t>.</w:t>
      </w:r>
    </w:p>
    <w:p w14:paraId="399DCCAC" w14:textId="4201910D" w:rsidR="00D34BF9" w:rsidRPr="00CE7155" w:rsidRDefault="00F854B0" w:rsidP="00CE7155">
      <w:pPr>
        <w:spacing w:before="120" w:after="120"/>
        <w:ind w:firstLine="567"/>
        <w:jc w:val="both"/>
        <w:rPr>
          <w:rFonts w:ascii="Times New Roman" w:hAnsi="Times New Roman"/>
          <w:b/>
          <w:bCs/>
          <w:sz w:val="28"/>
          <w:szCs w:val="28"/>
        </w:rPr>
      </w:pPr>
      <w:r w:rsidRPr="00CE7155">
        <w:rPr>
          <w:rFonts w:ascii="Times New Roman" w:hAnsi="Times New Roman"/>
          <w:b/>
          <w:bCs/>
          <w:sz w:val="28"/>
          <w:szCs w:val="28"/>
          <w:lang w:val="vi-VN"/>
        </w:rPr>
        <w:t xml:space="preserve">3. </w:t>
      </w:r>
      <w:r w:rsidR="00D34BF9" w:rsidRPr="00CE7155">
        <w:rPr>
          <w:rFonts w:ascii="Times New Roman" w:hAnsi="Times New Roman"/>
          <w:b/>
          <w:bCs/>
          <w:sz w:val="28"/>
          <w:szCs w:val="28"/>
        </w:rPr>
        <w:t>Trung tâm Phục vụ hành chính công</w:t>
      </w:r>
    </w:p>
    <w:p w14:paraId="58B0F468" w14:textId="715F0023" w:rsidR="00BB09F1" w:rsidRPr="00CE7155" w:rsidRDefault="0054404E" w:rsidP="00CE7155">
      <w:pPr>
        <w:tabs>
          <w:tab w:val="left" w:pos="851"/>
        </w:tabs>
        <w:spacing w:before="120" w:after="120"/>
        <w:ind w:firstLine="567"/>
        <w:jc w:val="both"/>
        <w:rPr>
          <w:rFonts w:ascii="Times New Roman" w:hAnsi="Times New Roman"/>
          <w:bCs/>
          <w:color w:val="000000" w:themeColor="text1"/>
          <w:spacing w:val="-2"/>
          <w:sz w:val="28"/>
          <w:szCs w:val="28"/>
          <w:lang w:val="af-ZA"/>
        </w:rPr>
      </w:pPr>
      <w:r w:rsidRPr="00CE7155">
        <w:rPr>
          <w:rFonts w:ascii="Times New Roman" w:hAnsi="Times New Roman"/>
          <w:color w:val="000000" w:themeColor="text1"/>
          <w:spacing w:val="-2"/>
          <w:sz w:val="28"/>
          <w:szCs w:val="28"/>
          <w:lang w:val="af-ZA"/>
        </w:rPr>
        <w:t xml:space="preserve">Trực tiếp </w:t>
      </w:r>
      <w:r>
        <w:rPr>
          <w:rFonts w:ascii="Times New Roman" w:hAnsi="Times New Roman"/>
          <w:color w:val="000000" w:themeColor="text1"/>
          <w:spacing w:val="-2"/>
          <w:sz w:val="28"/>
          <w:szCs w:val="28"/>
          <w:lang w:val="af-ZA"/>
        </w:rPr>
        <w:t>tham mưu</w:t>
      </w:r>
      <w:r>
        <w:rPr>
          <w:rFonts w:ascii="Times New Roman" w:hAnsi="Times New Roman"/>
          <w:bCs/>
          <w:color w:val="000000" w:themeColor="text1"/>
          <w:spacing w:val="-2"/>
          <w:sz w:val="28"/>
          <w:szCs w:val="28"/>
          <w:lang w:val="af-ZA"/>
        </w:rPr>
        <w:t>, t</w:t>
      </w:r>
      <w:r w:rsidR="00F854B0" w:rsidRPr="00CE7155">
        <w:rPr>
          <w:rFonts w:ascii="Times New Roman" w:hAnsi="Times New Roman"/>
          <w:bCs/>
          <w:color w:val="000000" w:themeColor="text1"/>
          <w:spacing w:val="-2"/>
          <w:sz w:val="28"/>
          <w:szCs w:val="28"/>
          <w:lang w:val="af-ZA"/>
        </w:rPr>
        <w:t>heo dõi, đôn đốc, hướng dẫn và kiểm tra việc thực hiện các nhiệm vụ về công tác Cải cách thủ tục hành chính</w:t>
      </w:r>
      <w:r w:rsidR="00231F9E" w:rsidRPr="00CE7155">
        <w:rPr>
          <w:rFonts w:ascii="Times New Roman" w:hAnsi="Times New Roman"/>
          <w:bCs/>
          <w:color w:val="000000" w:themeColor="text1"/>
          <w:spacing w:val="-2"/>
          <w:sz w:val="28"/>
          <w:szCs w:val="28"/>
          <w:lang w:val="af-ZA"/>
        </w:rPr>
        <w:t>, bao gồm kiểm soát TTHC, công khai niêm yết TTHC, thực hiện cơ chế một cửa, một cửa liên thông, tiếp nhận xử lý phản ánh kiến nghị của cá nhân tổ chức đối với TTHC thuộc thẩm quyền giải quyết của UBND xã.</w:t>
      </w:r>
    </w:p>
    <w:p w14:paraId="4B3720B6" w14:textId="4C5821D4" w:rsidR="00BB09F1" w:rsidRDefault="00F854B0" w:rsidP="00CE7155">
      <w:pPr>
        <w:tabs>
          <w:tab w:val="left" w:pos="851"/>
        </w:tabs>
        <w:spacing w:before="120" w:after="120"/>
        <w:ind w:firstLine="567"/>
        <w:jc w:val="both"/>
        <w:rPr>
          <w:rFonts w:ascii="Times New Roman" w:hAnsi="Times New Roman"/>
          <w:bCs/>
          <w:color w:val="000000" w:themeColor="text1"/>
          <w:spacing w:val="-2"/>
          <w:sz w:val="28"/>
          <w:szCs w:val="28"/>
          <w:lang w:val="af-ZA"/>
        </w:rPr>
      </w:pPr>
      <w:r w:rsidRPr="00CE7155">
        <w:rPr>
          <w:rFonts w:ascii="Times New Roman" w:hAnsi="Times New Roman"/>
          <w:bCs/>
          <w:color w:val="000000" w:themeColor="text1"/>
          <w:spacing w:val="-2"/>
          <w:sz w:val="28"/>
          <w:szCs w:val="28"/>
          <w:lang w:val="af-ZA"/>
        </w:rPr>
        <w:t xml:space="preserve">Tăng cường giám sát về thái độ phục vụ, văn hoá ứng xử của </w:t>
      </w:r>
      <w:r w:rsidR="00231F9E" w:rsidRPr="00CE7155">
        <w:rPr>
          <w:rFonts w:ascii="Times New Roman" w:hAnsi="Times New Roman"/>
          <w:bCs/>
          <w:color w:val="000000" w:themeColor="text1"/>
          <w:spacing w:val="-2"/>
          <w:sz w:val="28"/>
          <w:szCs w:val="28"/>
          <w:lang w:val="af-ZA"/>
        </w:rPr>
        <w:t>công chức tiếp nhận hồ sơ tại</w:t>
      </w:r>
      <w:r w:rsidRPr="00CE7155">
        <w:rPr>
          <w:rFonts w:ascii="Times New Roman" w:hAnsi="Times New Roman"/>
          <w:bCs/>
          <w:color w:val="000000" w:themeColor="text1"/>
          <w:spacing w:val="-2"/>
          <w:sz w:val="28"/>
          <w:szCs w:val="28"/>
          <w:lang w:val="af-ZA"/>
        </w:rPr>
        <w:t xml:space="preserve"> </w:t>
      </w:r>
      <w:r w:rsidR="00231F9E" w:rsidRPr="00CE7155">
        <w:rPr>
          <w:rFonts w:ascii="Times New Roman" w:hAnsi="Times New Roman"/>
          <w:sz w:val="28"/>
          <w:szCs w:val="28"/>
        </w:rPr>
        <w:t>Trung tâm Phục vụ hành chính công</w:t>
      </w:r>
      <w:r w:rsidR="00231F9E" w:rsidRPr="00CE7155">
        <w:rPr>
          <w:rFonts w:ascii="Times New Roman" w:hAnsi="Times New Roman"/>
          <w:bCs/>
          <w:color w:val="000000" w:themeColor="text1"/>
          <w:spacing w:val="-2"/>
          <w:sz w:val="28"/>
          <w:szCs w:val="28"/>
          <w:lang w:val="af-ZA"/>
        </w:rPr>
        <w:t xml:space="preserve"> </w:t>
      </w:r>
      <w:r w:rsidRPr="00CE7155">
        <w:rPr>
          <w:rFonts w:ascii="Times New Roman" w:hAnsi="Times New Roman"/>
          <w:bCs/>
          <w:color w:val="000000" w:themeColor="text1"/>
          <w:spacing w:val="-2"/>
          <w:sz w:val="28"/>
          <w:szCs w:val="28"/>
          <w:lang w:val="af-ZA"/>
        </w:rPr>
        <w:t>để góp phần nâng cao mức độ hài lòng của Nhân dân trong năm 202</w:t>
      </w:r>
      <w:r w:rsidR="00231F9E" w:rsidRPr="00CE7155">
        <w:rPr>
          <w:rFonts w:ascii="Times New Roman" w:hAnsi="Times New Roman"/>
          <w:bCs/>
          <w:color w:val="000000" w:themeColor="text1"/>
          <w:spacing w:val="-2"/>
          <w:sz w:val="28"/>
          <w:szCs w:val="28"/>
          <w:lang w:val="af-ZA"/>
        </w:rPr>
        <w:t>6</w:t>
      </w:r>
      <w:r w:rsidRPr="00CE7155">
        <w:rPr>
          <w:rFonts w:ascii="Times New Roman" w:hAnsi="Times New Roman"/>
          <w:bCs/>
          <w:color w:val="000000" w:themeColor="text1"/>
          <w:spacing w:val="-2"/>
          <w:sz w:val="28"/>
          <w:szCs w:val="28"/>
          <w:lang w:val="af-ZA"/>
        </w:rPr>
        <w:t xml:space="preserve"> và những năm tiếp theo.</w:t>
      </w:r>
    </w:p>
    <w:p w14:paraId="4D199C50" w14:textId="77777777" w:rsidR="00CE7155" w:rsidRPr="00CE7155" w:rsidRDefault="00CE7155"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 xml:space="preserve">Phối hợp với Phòng </w:t>
      </w:r>
      <w:r w:rsidRPr="00CE7155">
        <w:rPr>
          <w:rFonts w:ascii="Times New Roman" w:hAnsi="Times New Roman"/>
          <w:sz w:val="28"/>
          <w:szCs w:val="28"/>
        </w:rPr>
        <w:t>Văn hóa - Xã hội</w:t>
      </w:r>
      <w:r w:rsidRPr="00CE7155">
        <w:rPr>
          <w:rFonts w:ascii="Times New Roman" w:hAnsi="Times New Roman"/>
          <w:sz w:val="28"/>
          <w:szCs w:val="28"/>
          <w:lang w:val="af-ZA"/>
        </w:rPr>
        <w:t xml:space="preserve"> trong triển khai thực hiện nhiệm vụ chỉ đạo, điều hành CCHC</w:t>
      </w:r>
      <w:r>
        <w:rPr>
          <w:rFonts w:ascii="Times New Roman" w:hAnsi="Times New Roman"/>
          <w:sz w:val="28"/>
          <w:szCs w:val="28"/>
          <w:lang w:val="af-ZA"/>
        </w:rPr>
        <w:t xml:space="preserve"> và các nhiệm vụ có liên quan</w:t>
      </w:r>
      <w:r w:rsidRPr="00CE7155">
        <w:rPr>
          <w:rFonts w:ascii="Times New Roman" w:hAnsi="Times New Roman"/>
          <w:sz w:val="28"/>
          <w:szCs w:val="28"/>
          <w:lang w:val="af-ZA"/>
        </w:rPr>
        <w:t>.</w:t>
      </w:r>
    </w:p>
    <w:p w14:paraId="5C86AF83" w14:textId="56374FE5" w:rsidR="00BB09F1" w:rsidRPr="00CE7155" w:rsidRDefault="00F854B0" w:rsidP="00CE7155">
      <w:pPr>
        <w:shd w:val="clear" w:color="auto" w:fill="FFFFFF"/>
        <w:spacing w:before="120" w:after="120"/>
        <w:ind w:firstLine="567"/>
        <w:jc w:val="both"/>
        <w:rPr>
          <w:rFonts w:ascii="Times New Roman" w:hAnsi="Times New Roman"/>
          <w:b/>
          <w:bCs/>
          <w:sz w:val="28"/>
          <w:szCs w:val="28"/>
          <w:lang w:val="af-ZA"/>
        </w:rPr>
      </w:pPr>
      <w:r w:rsidRPr="00CE7155">
        <w:rPr>
          <w:rFonts w:ascii="Times New Roman" w:hAnsi="Times New Roman"/>
          <w:b/>
          <w:bCs/>
          <w:sz w:val="28"/>
          <w:szCs w:val="28"/>
          <w:lang w:val="af-ZA"/>
        </w:rPr>
        <w:t xml:space="preserve">4. Phòng </w:t>
      </w:r>
      <w:r w:rsidR="00231F9E" w:rsidRPr="00CE7155">
        <w:rPr>
          <w:rFonts w:ascii="Times New Roman" w:hAnsi="Times New Roman"/>
          <w:b/>
          <w:bCs/>
          <w:sz w:val="28"/>
          <w:szCs w:val="28"/>
          <w:lang w:val="af-ZA"/>
        </w:rPr>
        <w:t>Kinh tế</w:t>
      </w:r>
    </w:p>
    <w:p w14:paraId="3608268F" w14:textId="43D8C4FC" w:rsidR="00BB09F1" w:rsidRPr="00CE7155" w:rsidRDefault="00F854B0" w:rsidP="00CE7155">
      <w:pPr>
        <w:spacing w:before="120" w:after="120"/>
        <w:ind w:firstLine="567"/>
        <w:jc w:val="both"/>
        <w:rPr>
          <w:rFonts w:ascii="Times New Roman" w:hAnsi="Times New Roman"/>
          <w:color w:val="000000" w:themeColor="text1"/>
          <w:spacing w:val="-2"/>
          <w:sz w:val="28"/>
          <w:szCs w:val="28"/>
          <w:lang w:val="af-ZA"/>
        </w:rPr>
      </w:pPr>
      <w:r w:rsidRPr="00CE7155">
        <w:rPr>
          <w:rFonts w:ascii="Times New Roman" w:hAnsi="Times New Roman"/>
          <w:color w:val="000000" w:themeColor="text1"/>
          <w:spacing w:val="-2"/>
          <w:sz w:val="28"/>
          <w:szCs w:val="28"/>
          <w:lang w:val="af-ZA"/>
        </w:rPr>
        <w:t xml:space="preserve">Trực tiếp </w:t>
      </w:r>
      <w:r w:rsidR="00CE7155">
        <w:rPr>
          <w:rFonts w:ascii="Times New Roman" w:hAnsi="Times New Roman"/>
          <w:color w:val="000000" w:themeColor="text1"/>
          <w:spacing w:val="-2"/>
          <w:sz w:val="28"/>
          <w:szCs w:val="28"/>
          <w:lang w:val="af-ZA"/>
        </w:rPr>
        <w:t xml:space="preserve">tham mưu, </w:t>
      </w:r>
      <w:r w:rsidRPr="00CE7155">
        <w:rPr>
          <w:rFonts w:ascii="Times New Roman" w:hAnsi="Times New Roman"/>
          <w:color w:val="000000" w:themeColor="text1"/>
          <w:spacing w:val="-2"/>
          <w:sz w:val="28"/>
          <w:szCs w:val="28"/>
          <w:lang w:val="af-ZA"/>
        </w:rPr>
        <w:t xml:space="preserve">theo dõi, đôn đốc, triển khai có hiệu quả các nội dung trong công tác Cải cách tài chính công của </w:t>
      </w:r>
      <w:r w:rsidR="00CD2DBC" w:rsidRPr="00CE7155">
        <w:rPr>
          <w:rFonts w:ascii="Times New Roman" w:hAnsi="Times New Roman"/>
          <w:color w:val="000000" w:themeColor="text1"/>
          <w:spacing w:val="-2"/>
          <w:sz w:val="28"/>
          <w:szCs w:val="28"/>
          <w:lang w:val="af-ZA"/>
        </w:rPr>
        <w:t>xã</w:t>
      </w:r>
      <w:r w:rsidRPr="00CE7155">
        <w:rPr>
          <w:rFonts w:ascii="Times New Roman" w:hAnsi="Times New Roman"/>
          <w:color w:val="000000" w:themeColor="text1"/>
          <w:spacing w:val="-2"/>
          <w:sz w:val="28"/>
          <w:szCs w:val="28"/>
          <w:lang w:val="af-ZA"/>
        </w:rPr>
        <w:t>.</w:t>
      </w:r>
    </w:p>
    <w:p w14:paraId="2D0663BC" w14:textId="77777777" w:rsidR="00CE7155" w:rsidRPr="00CE7155" w:rsidRDefault="00CE7155"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 xml:space="preserve">Phối hợp với Phòng </w:t>
      </w:r>
      <w:r w:rsidRPr="00CE7155">
        <w:rPr>
          <w:rFonts w:ascii="Times New Roman" w:hAnsi="Times New Roman"/>
          <w:sz w:val="28"/>
          <w:szCs w:val="28"/>
        </w:rPr>
        <w:t>Văn hóa - Xã hội</w:t>
      </w:r>
      <w:r w:rsidRPr="00CE7155">
        <w:rPr>
          <w:rFonts w:ascii="Times New Roman" w:hAnsi="Times New Roman"/>
          <w:sz w:val="28"/>
          <w:szCs w:val="28"/>
          <w:lang w:val="af-ZA"/>
        </w:rPr>
        <w:t xml:space="preserve"> trong triển khai thực hiện nhiệm vụ chỉ đạo, điều hành CCHC</w:t>
      </w:r>
      <w:r>
        <w:rPr>
          <w:rFonts w:ascii="Times New Roman" w:hAnsi="Times New Roman"/>
          <w:sz w:val="28"/>
          <w:szCs w:val="28"/>
          <w:lang w:val="af-ZA"/>
        </w:rPr>
        <w:t xml:space="preserve"> và các nhiệm vụ có liên quan</w:t>
      </w:r>
      <w:r w:rsidRPr="00CE7155">
        <w:rPr>
          <w:rFonts w:ascii="Times New Roman" w:hAnsi="Times New Roman"/>
          <w:sz w:val="28"/>
          <w:szCs w:val="28"/>
          <w:lang w:val="af-ZA"/>
        </w:rPr>
        <w:t>.</w:t>
      </w:r>
    </w:p>
    <w:p w14:paraId="53724809" w14:textId="77CA7488" w:rsidR="00BB09F1" w:rsidRPr="00CE7155" w:rsidRDefault="00F854B0" w:rsidP="00CE7155">
      <w:pPr>
        <w:shd w:val="clear" w:color="auto" w:fill="FFFFFF"/>
        <w:spacing w:before="120" w:after="120"/>
        <w:ind w:firstLine="567"/>
        <w:jc w:val="both"/>
        <w:rPr>
          <w:rFonts w:ascii="Times New Roman" w:hAnsi="Times New Roman"/>
          <w:b/>
          <w:bCs/>
          <w:sz w:val="28"/>
          <w:szCs w:val="28"/>
          <w:lang w:val="af-ZA"/>
        </w:rPr>
      </w:pPr>
      <w:r w:rsidRPr="00CE7155">
        <w:rPr>
          <w:rFonts w:ascii="Times New Roman" w:hAnsi="Times New Roman"/>
          <w:b/>
          <w:bCs/>
          <w:sz w:val="28"/>
          <w:szCs w:val="28"/>
          <w:lang w:val="af-ZA"/>
        </w:rPr>
        <w:t>5. Phòng Văn hóa</w:t>
      </w:r>
      <w:r w:rsidR="001E2A8B" w:rsidRPr="00CE7155">
        <w:rPr>
          <w:rFonts w:ascii="Times New Roman" w:hAnsi="Times New Roman"/>
          <w:b/>
          <w:bCs/>
          <w:sz w:val="28"/>
          <w:szCs w:val="28"/>
          <w:lang w:val="af-ZA"/>
        </w:rPr>
        <w:t xml:space="preserve"> - Xã hội</w:t>
      </w:r>
    </w:p>
    <w:p w14:paraId="70D1F956" w14:textId="0550F1DB" w:rsidR="001E2A8B" w:rsidRPr="00CE7155" w:rsidRDefault="00F854B0" w:rsidP="00CE7155">
      <w:pPr>
        <w:spacing w:before="120" w:after="120"/>
        <w:ind w:firstLine="567"/>
        <w:jc w:val="both"/>
        <w:rPr>
          <w:rFonts w:ascii="Times New Roman" w:hAnsi="Times New Roman"/>
          <w:color w:val="000000" w:themeColor="text1"/>
          <w:spacing w:val="-2"/>
          <w:sz w:val="28"/>
          <w:szCs w:val="28"/>
          <w:lang w:val="af-ZA"/>
        </w:rPr>
      </w:pPr>
      <w:r w:rsidRPr="00CE7155">
        <w:rPr>
          <w:rFonts w:ascii="Times New Roman" w:hAnsi="Times New Roman"/>
          <w:color w:val="000000" w:themeColor="text1"/>
          <w:spacing w:val="-2"/>
          <w:sz w:val="28"/>
          <w:szCs w:val="28"/>
          <w:lang w:val="af-ZA"/>
        </w:rPr>
        <w:lastRenderedPageBreak/>
        <w:t xml:space="preserve">Trực tiếp </w:t>
      </w:r>
      <w:r w:rsidR="0054404E">
        <w:rPr>
          <w:rFonts w:ascii="Times New Roman" w:hAnsi="Times New Roman"/>
          <w:color w:val="000000" w:themeColor="text1"/>
          <w:spacing w:val="-2"/>
          <w:sz w:val="28"/>
          <w:szCs w:val="28"/>
          <w:lang w:val="af-ZA"/>
        </w:rPr>
        <w:t xml:space="preserve">tham mưu, </w:t>
      </w:r>
      <w:r w:rsidRPr="00CE7155">
        <w:rPr>
          <w:rFonts w:ascii="Times New Roman" w:hAnsi="Times New Roman"/>
          <w:color w:val="000000" w:themeColor="text1"/>
          <w:spacing w:val="-2"/>
          <w:sz w:val="28"/>
          <w:szCs w:val="28"/>
          <w:lang w:val="af-ZA"/>
        </w:rPr>
        <w:t>theo dõi, đôn đốc, triển khai có hiệu quả các nội dung trong công tác chỉ đạo, điều hành; Cải cách tổ chức bộ máy; Cải cách chế độ công vụ</w:t>
      </w:r>
      <w:r w:rsidR="001E2A8B" w:rsidRPr="00CE7155">
        <w:rPr>
          <w:rFonts w:ascii="Times New Roman" w:hAnsi="Times New Roman"/>
          <w:color w:val="000000" w:themeColor="text1"/>
          <w:spacing w:val="-2"/>
          <w:sz w:val="28"/>
          <w:szCs w:val="28"/>
          <w:lang w:val="af-ZA"/>
        </w:rPr>
        <w:t xml:space="preserve">; </w:t>
      </w:r>
      <w:r w:rsidR="001E2A8B" w:rsidRPr="00CE7155">
        <w:rPr>
          <w:rFonts w:ascii="Times New Roman" w:hAnsi="Times New Roman"/>
          <w:color w:val="000000" w:themeColor="text1"/>
          <w:spacing w:val="-2"/>
          <w:sz w:val="28"/>
          <w:szCs w:val="28"/>
          <w:lang w:val="af-ZA"/>
        </w:rPr>
        <w:t xml:space="preserve">xây dựng, phát triển Chính quyền điện tử, Chính quyền số trên địa bàn xã. </w:t>
      </w:r>
    </w:p>
    <w:p w14:paraId="78E1D2EC" w14:textId="7E350A24" w:rsidR="00BB09F1" w:rsidRPr="00CE7155" w:rsidRDefault="00F854B0"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Xây dựng và tổ chức kiểm tra việc thực hiện công tác cải cách hành chính năm 202</w:t>
      </w:r>
      <w:r w:rsidR="001E2A8B" w:rsidRPr="00CE7155">
        <w:rPr>
          <w:rFonts w:ascii="Times New Roman" w:hAnsi="Times New Roman"/>
          <w:sz w:val="28"/>
          <w:szCs w:val="28"/>
          <w:lang w:val="af-ZA"/>
        </w:rPr>
        <w:t>6, t</w:t>
      </w:r>
      <w:r w:rsidR="001E2A8B" w:rsidRPr="00CE7155">
        <w:rPr>
          <w:rFonts w:ascii="Times New Roman" w:hAnsi="Times New Roman"/>
          <w:sz w:val="28"/>
          <w:szCs w:val="28"/>
          <w:lang w:val="af-ZA"/>
        </w:rPr>
        <w:t>ăng cường kiểm tra công vụ</w:t>
      </w:r>
      <w:r w:rsidRPr="00CE7155">
        <w:rPr>
          <w:rFonts w:ascii="Times New Roman" w:hAnsi="Times New Roman"/>
          <w:sz w:val="28"/>
          <w:szCs w:val="28"/>
          <w:lang w:val="af-ZA"/>
        </w:rPr>
        <w:t xml:space="preserve"> trên địa bàn </w:t>
      </w:r>
      <w:r w:rsidR="00CD2DBC" w:rsidRPr="00CE7155">
        <w:rPr>
          <w:rFonts w:ascii="Times New Roman" w:hAnsi="Times New Roman"/>
          <w:sz w:val="28"/>
          <w:szCs w:val="28"/>
          <w:lang w:val="af-ZA"/>
        </w:rPr>
        <w:t>xã</w:t>
      </w:r>
      <w:r w:rsidRPr="00CE7155">
        <w:rPr>
          <w:rFonts w:ascii="Times New Roman" w:hAnsi="Times New Roman"/>
          <w:sz w:val="28"/>
          <w:szCs w:val="28"/>
          <w:lang w:val="af-ZA"/>
        </w:rPr>
        <w:t xml:space="preserve"> Di Linh.</w:t>
      </w:r>
    </w:p>
    <w:p w14:paraId="5D67817E" w14:textId="67EA5C5E" w:rsidR="00BB09F1" w:rsidRPr="00CE7155" w:rsidRDefault="00F854B0" w:rsidP="00CE7155">
      <w:pPr>
        <w:shd w:val="clear" w:color="auto" w:fill="FFFFFF"/>
        <w:spacing w:before="120" w:after="120"/>
        <w:ind w:firstLine="567"/>
        <w:jc w:val="both"/>
        <w:rPr>
          <w:rFonts w:ascii="Times New Roman" w:hAnsi="Times New Roman"/>
          <w:sz w:val="28"/>
          <w:szCs w:val="28"/>
          <w:lang w:val="af-ZA"/>
        </w:rPr>
      </w:pPr>
      <w:r w:rsidRPr="00CE7155">
        <w:rPr>
          <w:rFonts w:ascii="Times New Roman" w:hAnsi="Times New Roman"/>
          <w:sz w:val="28"/>
          <w:szCs w:val="28"/>
          <w:lang w:val="af-ZA"/>
        </w:rPr>
        <w:t xml:space="preserve">Theo dõi, tổng hợp tình hình thực hiện Kế hoạch này của các cơ quan, </w:t>
      </w:r>
      <w:r w:rsidR="001E2A8B" w:rsidRPr="00CE7155">
        <w:rPr>
          <w:rFonts w:ascii="Times New Roman" w:hAnsi="Times New Roman"/>
          <w:sz w:val="28"/>
          <w:szCs w:val="28"/>
          <w:lang w:val="af-ZA"/>
        </w:rPr>
        <w:t>tổ chức</w:t>
      </w:r>
      <w:r w:rsidRPr="00CE7155">
        <w:rPr>
          <w:rFonts w:ascii="Times New Roman" w:hAnsi="Times New Roman"/>
          <w:sz w:val="28"/>
          <w:szCs w:val="28"/>
          <w:lang w:val="af-ZA"/>
        </w:rPr>
        <w:t xml:space="preserve">; kịp thời báo cáo UBND </w:t>
      </w:r>
      <w:r w:rsidR="00CD2DBC" w:rsidRPr="00CE7155">
        <w:rPr>
          <w:rFonts w:ascii="Times New Roman" w:hAnsi="Times New Roman"/>
          <w:sz w:val="28"/>
          <w:szCs w:val="28"/>
          <w:lang w:val="af-ZA"/>
        </w:rPr>
        <w:t>xã</w:t>
      </w:r>
      <w:r w:rsidRPr="00CE7155">
        <w:rPr>
          <w:rFonts w:ascii="Times New Roman" w:hAnsi="Times New Roman"/>
          <w:sz w:val="28"/>
          <w:szCs w:val="28"/>
          <w:lang w:val="af-ZA"/>
        </w:rPr>
        <w:t xml:space="preserve"> những phát sinh trong quá trình thực hiện. </w:t>
      </w:r>
    </w:p>
    <w:p w14:paraId="67849851" w14:textId="17D67F1F" w:rsidR="00BB09F1" w:rsidRPr="00CE7155" w:rsidRDefault="00F854B0" w:rsidP="00CE7155">
      <w:pPr>
        <w:shd w:val="clear" w:color="auto" w:fill="FFFFFF"/>
        <w:spacing w:before="120" w:after="120"/>
        <w:ind w:firstLine="567"/>
        <w:jc w:val="both"/>
        <w:rPr>
          <w:rFonts w:ascii="Times New Roman" w:hAnsi="Times New Roman"/>
          <w:sz w:val="28"/>
          <w:szCs w:val="28"/>
        </w:rPr>
      </w:pPr>
      <w:r w:rsidRPr="00CE7155">
        <w:rPr>
          <w:rFonts w:ascii="Times New Roman" w:hAnsi="Times New Roman"/>
          <w:sz w:val="28"/>
          <w:szCs w:val="28"/>
        </w:rPr>
        <w:t>Yêu cầu thủ trưởng các cơ quan</w:t>
      </w:r>
      <w:r w:rsidR="001E2A8B" w:rsidRPr="00CE7155">
        <w:rPr>
          <w:rFonts w:ascii="Times New Roman" w:hAnsi="Times New Roman"/>
          <w:sz w:val="28"/>
          <w:szCs w:val="28"/>
        </w:rPr>
        <w:t xml:space="preserve"> chuyên môn</w:t>
      </w:r>
      <w:r w:rsidRPr="00CE7155">
        <w:rPr>
          <w:rFonts w:ascii="Times New Roman" w:hAnsi="Times New Roman"/>
          <w:sz w:val="28"/>
          <w:szCs w:val="28"/>
        </w:rPr>
        <w:t xml:space="preserve">, </w:t>
      </w:r>
      <w:r w:rsidR="001E2A8B" w:rsidRPr="00CE7155">
        <w:rPr>
          <w:rFonts w:ascii="Times New Roman" w:hAnsi="Times New Roman"/>
          <w:sz w:val="28"/>
          <w:szCs w:val="28"/>
        </w:rPr>
        <w:t>tổ chức hành chính</w:t>
      </w:r>
      <w:r w:rsidRPr="00CE7155">
        <w:rPr>
          <w:rFonts w:ascii="Times New Roman" w:hAnsi="Times New Roman"/>
          <w:sz w:val="28"/>
          <w:szCs w:val="28"/>
        </w:rPr>
        <w:t xml:space="preserve"> </w:t>
      </w:r>
      <w:r w:rsidR="00CE7155" w:rsidRPr="00CE7155">
        <w:rPr>
          <w:rFonts w:ascii="Times New Roman" w:hAnsi="Times New Roman"/>
          <w:sz w:val="28"/>
          <w:szCs w:val="28"/>
        </w:rPr>
        <w:t>nghiêm túc triển khai</w:t>
      </w:r>
      <w:r w:rsidRPr="00CE7155">
        <w:rPr>
          <w:rFonts w:ascii="Times New Roman" w:hAnsi="Times New Roman"/>
          <w:sz w:val="28"/>
          <w:szCs w:val="28"/>
        </w:rPr>
        <w:t xml:space="preserve"> thực hiện có hiệu quả Kế hoạch này. </w:t>
      </w:r>
      <w:r w:rsidRPr="00CE7155">
        <w:rPr>
          <w:rFonts w:ascii="Times New Roman" w:hAnsi="Times New Roman"/>
          <w:color w:val="000000" w:themeColor="text1"/>
          <w:spacing w:val="-2"/>
          <w:sz w:val="28"/>
          <w:szCs w:val="28"/>
        </w:rPr>
        <w:t>Định kỳ hàng quý, 6 tháng, năm báo cáo kết quả thực hiện</w:t>
      </w:r>
      <w:r w:rsidR="00CE7155" w:rsidRPr="00CE7155">
        <w:rPr>
          <w:rFonts w:ascii="Times New Roman" w:hAnsi="Times New Roman"/>
          <w:color w:val="000000" w:themeColor="text1"/>
          <w:spacing w:val="-2"/>
          <w:sz w:val="28"/>
          <w:szCs w:val="28"/>
        </w:rPr>
        <w:t xml:space="preserve"> về</w:t>
      </w:r>
      <w:r w:rsidRPr="00CE7155">
        <w:rPr>
          <w:rFonts w:ascii="Times New Roman" w:hAnsi="Times New Roman"/>
          <w:color w:val="000000" w:themeColor="text1"/>
          <w:spacing w:val="-2"/>
          <w:sz w:val="28"/>
          <w:szCs w:val="28"/>
        </w:rPr>
        <w:t xml:space="preserve"> UBND </w:t>
      </w:r>
      <w:r w:rsidR="00CD2DBC" w:rsidRPr="00CE7155">
        <w:rPr>
          <w:rFonts w:ascii="Times New Roman" w:hAnsi="Times New Roman"/>
          <w:color w:val="000000" w:themeColor="text1"/>
          <w:spacing w:val="-2"/>
          <w:sz w:val="28"/>
          <w:szCs w:val="28"/>
        </w:rPr>
        <w:t>xã</w:t>
      </w:r>
      <w:r w:rsidRPr="00CE7155">
        <w:rPr>
          <w:rFonts w:ascii="Times New Roman" w:hAnsi="Times New Roman"/>
          <w:color w:val="000000" w:themeColor="text1"/>
          <w:spacing w:val="-2"/>
          <w:sz w:val="28"/>
          <w:szCs w:val="28"/>
        </w:rPr>
        <w:t xml:space="preserve"> </w:t>
      </w:r>
      <w:r w:rsidRPr="00CE7155">
        <w:rPr>
          <w:rFonts w:ascii="Times New Roman" w:hAnsi="Times New Roman"/>
          <w:i/>
          <w:color w:val="000000" w:themeColor="text1"/>
          <w:spacing w:val="-2"/>
          <w:sz w:val="28"/>
          <w:szCs w:val="28"/>
        </w:rPr>
        <w:t xml:space="preserve">(qua Phòng </w:t>
      </w:r>
      <w:r w:rsidR="001E2A8B" w:rsidRPr="00CE7155">
        <w:rPr>
          <w:rFonts w:ascii="Times New Roman" w:hAnsi="Times New Roman"/>
          <w:i/>
          <w:iCs/>
          <w:sz w:val="28"/>
          <w:szCs w:val="28"/>
          <w:lang w:val="af-ZA"/>
        </w:rPr>
        <w:t>Văn hóa - Xã hội</w:t>
      </w:r>
      <w:r w:rsidRPr="00CE7155">
        <w:rPr>
          <w:rFonts w:ascii="Times New Roman" w:hAnsi="Times New Roman"/>
          <w:i/>
          <w:color w:val="000000" w:themeColor="text1"/>
          <w:spacing w:val="-2"/>
          <w:sz w:val="28"/>
          <w:szCs w:val="28"/>
        </w:rPr>
        <w:t>)</w:t>
      </w:r>
      <w:r w:rsidRPr="00CE7155">
        <w:rPr>
          <w:rFonts w:ascii="Times New Roman" w:hAnsi="Times New Roman"/>
          <w:color w:val="000000" w:themeColor="text1"/>
          <w:spacing w:val="-2"/>
          <w:sz w:val="28"/>
          <w:szCs w:val="28"/>
        </w:rPr>
        <w:t xml:space="preserve"> để tổng hợp</w:t>
      </w:r>
      <w:r w:rsidRPr="00CE7155">
        <w:rPr>
          <w:rFonts w:ascii="Times New Roman" w:hAnsi="Times New Roman"/>
          <w:sz w:val="28"/>
          <w:szCs w:val="28"/>
        </w:rPr>
        <w:t xml:space="preserve">. Trong quá trình triển khai thực hiện có những vấn đề khó khăn, vướng mắc, đề nghị báo cáo về UBND </w:t>
      </w:r>
      <w:r w:rsidR="00CD2DBC" w:rsidRPr="00CE7155">
        <w:rPr>
          <w:rFonts w:ascii="Times New Roman" w:hAnsi="Times New Roman"/>
          <w:sz w:val="28"/>
          <w:szCs w:val="28"/>
        </w:rPr>
        <w:t>xã</w:t>
      </w:r>
      <w:r w:rsidRPr="00CE7155">
        <w:rPr>
          <w:rFonts w:ascii="Times New Roman" w:hAnsi="Times New Roman"/>
          <w:sz w:val="28"/>
          <w:szCs w:val="28"/>
        </w:rPr>
        <w:t xml:space="preserve"> (</w:t>
      </w:r>
      <w:r w:rsidRPr="00CE7155">
        <w:rPr>
          <w:rFonts w:ascii="Times New Roman" w:hAnsi="Times New Roman"/>
          <w:i/>
          <w:iCs/>
          <w:sz w:val="28"/>
          <w:szCs w:val="28"/>
        </w:rPr>
        <w:t xml:space="preserve">qua </w:t>
      </w:r>
      <w:r w:rsidR="001E2A8B" w:rsidRPr="00CE7155">
        <w:rPr>
          <w:rFonts w:ascii="Times New Roman" w:hAnsi="Times New Roman"/>
          <w:i/>
          <w:iCs/>
          <w:sz w:val="28"/>
          <w:szCs w:val="28"/>
          <w:lang w:val="af-ZA"/>
        </w:rPr>
        <w:t>Văn hóa - Xã hội</w:t>
      </w:r>
      <w:r w:rsidRPr="00CE7155">
        <w:rPr>
          <w:rFonts w:ascii="Times New Roman" w:hAnsi="Times New Roman"/>
          <w:sz w:val="28"/>
          <w:szCs w:val="28"/>
        </w:rPr>
        <w:t>) để kịp thời xem xét, giải quyết./.</w:t>
      </w:r>
    </w:p>
    <w:tbl>
      <w:tblPr>
        <w:tblW w:w="9264" w:type="dxa"/>
        <w:tblLayout w:type="fixed"/>
        <w:tblLook w:val="0000" w:firstRow="0" w:lastRow="0" w:firstColumn="0" w:lastColumn="0" w:noHBand="0" w:noVBand="0"/>
      </w:tblPr>
      <w:tblGrid>
        <w:gridCol w:w="4428"/>
        <w:gridCol w:w="4836"/>
      </w:tblGrid>
      <w:tr w:rsidR="00BB09F1" w14:paraId="50ACF786" w14:textId="77777777">
        <w:tc>
          <w:tcPr>
            <w:tcW w:w="4428" w:type="dxa"/>
          </w:tcPr>
          <w:p w14:paraId="64D43E8E" w14:textId="77777777" w:rsidR="00BB09F1" w:rsidRPr="001E2A8B" w:rsidRDefault="00F854B0">
            <w:pPr>
              <w:rPr>
                <w:rFonts w:ascii="Times New Roman" w:hAnsi="Times New Roman"/>
                <w:b/>
                <w:bCs/>
                <w:i/>
                <w:iCs/>
                <w:sz w:val="24"/>
                <w:szCs w:val="24"/>
              </w:rPr>
            </w:pPr>
            <w:r w:rsidRPr="001E2A8B">
              <w:rPr>
                <w:rFonts w:ascii="Times New Roman" w:hAnsi="Times New Roman"/>
                <w:b/>
                <w:bCs/>
                <w:i/>
                <w:iCs/>
                <w:sz w:val="24"/>
                <w:szCs w:val="24"/>
              </w:rPr>
              <w:t>Nơi nhận:</w:t>
            </w:r>
          </w:p>
          <w:p w14:paraId="3D70B357" w14:textId="77777777" w:rsidR="00BB09F1" w:rsidRPr="001E2A8B" w:rsidRDefault="00F854B0">
            <w:pPr>
              <w:rPr>
                <w:rFonts w:ascii="Times New Roman" w:hAnsi="Times New Roman"/>
                <w:sz w:val="22"/>
                <w:szCs w:val="22"/>
              </w:rPr>
            </w:pPr>
            <w:r w:rsidRPr="001E2A8B">
              <w:rPr>
                <w:rFonts w:ascii="Times New Roman" w:hAnsi="Times New Roman"/>
                <w:sz w:val="22"/>
                <w:szCs w:val="22"/>
              </w:rPr>
              <w:t>- Sở Nội vụ tỉnh Lâm Đồng;</w:t>
            </w:r>
          </w:p>
          <w:p w14:paraId="336A78F8" w14:textId="79D33856" w:rsidR="00BB09F1" w:rsidRPr="001E2A8B" w:rsidRDefault="00F854B0">
            <w:pPr>
              <w:tabs>
                <w:tab w:val="left" w:pos="3123"/>
              </w:tabs>
              <w:rPr>
                <w:rFonts w:ascii="Times New Roman" w:hAnsi="Times New Roman"/>
                <w:sz w:val="22"/>
                <w:szCs w:val="22"/>
              </w:rPr>
            </w:pPr>
            <w:r w:rsidRPr="001E2A8B">
              <w:rPr>
                <w:rFonts w:ascii="Times New Roman" w:hAnsi="Times New Roman"/>
                <w:sz w:val="22"/>
                <w:szCs w:val="22"/>
              </w:rPr>
              <w:t xml:space="preserve">- CT, các PCT UBND </w:t>
            </w:r>
            <w:proofErr w:type="gramStart"/>
            <w:r w:rsidR="00CD2DBC" w:rsidRPr="001E2A8B">
              <w:rPr>
                <w:rFonts w:ascii="Times New Roman" w:hAnsi="Times New Roman"/>
                <w:sz w:val="22"/>
                <w:szCs w:val="22"/>
              </w:rPr>
              <w:t>xã</w:t>
            </w:r>
            <w:r w:rsidRPr="001E2A8B">
              <w:rPr>
                <w:rFonts w:ascii="Times New Roman" w:hAnsi="Times New Roman"/>
                <w:sz w:val="22"/>
                <w:szCs w:val="22"/>
              </w:rPr>
              <w:t>;</w:t>
            </w:r>
            <w:proofErr w:type="gramEnd"/>
          </w:p>
          <w:p w14:paraId="6A348F09" w14:textId="193969DF" w:rsidR="00BB09F1" w:rsidRPr="001E2A8B" w:rsidRDefault="00F854B0" w:rsidP="001E2A8B">
            <w:pPr>
              <w:tabs>
                <w:tab w:val="left" w:pos="3123"/>
              </w:tabs>
              <w:rPr>
                <w:rFonts w:ascii="Times New Roman" w:hAnsi="Times New Roman"/>
                <w:sz w:val="22"/>
                <w:szCs w:val="22"/>
              </w:rPr>
            </w:pPr>
            <w:r w:rsidRPr="001E2A8B">
              <w:rPr>
                <w:color w:val="000000" w:themeColor="text1"/>
                <w:sz w:val="22"/>
                <w:szCs w:val="22"/>
              </w:rPr>
              <w:t xml:space="preserve">- </w:t>
            </w:r>
            <w:r w:rsidRPr="001E2A8B">
              <w:rPr>
                <w:rFonts w:ascii="Times New Roman" w:hAnsi="Times New Roman"/>
                <w:sz w:val="22"/>
                <w:szCs w:val="22"/>
              </w:rPr>
              <w:t xml:space="preserve">Các cơ quan, đơn </w:t>
            </w:r>
            <w:proofErr w:type="gramStart"/>
            <w:r w:rsidRPr="001E2A8B">
              <w:rPr>
                <w:rFonts w:ascii="Times New Roman" w:hAnsi="Times New Roman"/>
                <w:sz w:val="22"/>
                <w:szCs w:val="22"/>
              </w:rPr>
              <w:t>vị;</w:t>
            </w:r>
            <w:proofErr w:type="gramEnd"/>
          </w:p>
          <w:p w14:paraId="5F7EAC6F" w14:textId="77777777" w:rsidR="00BB09F1" w:rsidRPr="001E2A8B" w:rsidRDefault="00F854B0">
            <w:pPr>
              <w:rPr>
                <w:rFonts w:ascii="Times New Roman" w:hAnsi="Times New Roman"/>
                <w:sz w:val="28"/>
                <w:szCs w:val="28"/>
              </w:rPr>
            </w:pPr>
            <w:r w:rsidRPr="001E2A8B">
              <w:rPr>
                <w:rFonts w:ascii="Times New Roman" w:hAnsi="Times New Roman"/>
                <w:sz w:val="22"/>
                <w:szCs w:val="22"/>
              </w:rPr>
              <w:t>- Lưu: VT.</w:t>
            </w:r>
          </w:p>
        </w:tc>
        <w:tc>
          <w:tcPr>
            <w:tcW w:w="4836" w:type="dxa"/>
          </w:tcPr>
          <w:p w14:paraId="19A9FF49" w14:textId="50BDA771" w:rsidR="00BB09F1" w:rsidRPr="001E2A8B" w:rsidRDefault="001E2A8B">
            <w:pPr>
              <w:jc w:val="center"/>
              <w:rPr>
                <w:rFonts w:ascii="Times New Roman" w:hAnsi="Times New Roman"/>
                <w:b/>
                <w:bCs/>
                <w:sz w:val="28"/>
                <w:szCs w:val="28"/>
              </w:rPr>
            </w:pPr>
            <w:r w:rsidRPr="001E2A8B">
              <w:rPr>
                <w:rFonts w:ascii="Times New Roman" w:hAnsi="Times New Roman"/>
                <w:b/>
                <w:bCs/>
                <w:sz w:val="28"/>
                <w:szCs w:val="28"/>
              </w:rPr>
              <w:t xml:space="preserve">KT. </w:t>
            </w:r>
            <w:r w:rsidR="00F854B0" w:rsidRPr="001E2A8B">
              <w:rPr>
                <w:rFonts w:ascii="Times New Roman" w:hAnsi="Times New Roman"/>
                <w:b/>
                <w:bCs/>
                <w:sz w:val="28"/>
                <w:szCs w:val="28"/>
              </w:rPr>
              <w:t>CHỦ TỊCH</w:t>
            </w:r>
          </w:p>
          <w:p w14:paraId="618DB2E3" w14:textId="22EF83A1" w:rsidR="001E2A8B" w:rsidRPr="001E2A8B" w:rsidRDefault="001E2A8B">
            <w:pPr>
              <w:jc w:val="center"/>
              <w:rPr>
                <w:rFonts w:ascii="Times New Roman" w:hAnsi="Times New Roman"/>
                <w:b/>
                <w:bCs/>
                <w:sz w:val="28"/>
                <w:szCs w:val="28"/>
              </w:rPr>
            </w:pPr>
            <w:r w:rsidRPr="001E2A8B">
              <w:rPr>
                <w:rFonts w:ascii="Times New Roman" w:hAnsi="Times New Roman"/>
                <w:b/>
                <w:bCs/>
                <w:sz w:val="28"/>
                <w:szCs w:val="28"/>
              </w:rPr>
              <w:t>PHÓ CHỦ TỊCH</w:t>
            </w:r>
          </w:p>
          <w:p w14:paraId="29B348A5" w14:textId="77777777" w:rsidR="00BB09F1" w:rsidRPr="001E2A8B" w:rsidRDefault="00BB09F1">
            <w:pPr>
              <w:tabs>
                <w:tab w:val="left" w:pos="720"/>
                <w:tab w:val="center" w:pos="4320"/>
                <w:tab w:val="right" w:pos="8640"/>
              </w:tabs>
              <w:rPr>
                <w:rFonts w:ascii="Times New Roman" w:hAnsi="Times New Roman"/>
                <w:sz w:val="28"/>
                <w:szCs w:val="28"/>
              </w:rPr>
            </w:pPr>
          </w:p>
          <w:p w14:paraId="5DF6B376" w14:textId="77777777" w:rsidR="00BB09F1" w:rsidRPr="001E2A8B" w:rsidRDefault="00BB09F1">
            <w:pPr>
              <w:tabs>
                <w:tab w:val="left" w:pos="720"/>
                <w:tab w:val="center" w:pos="4320"/>
                <w:tab w:val="right" w:pos="8640"/>
              </w:tabs>
              <w:rPr>
                <w:rFonts w:ascii="Times New Roman" w:hAnsi="Times New Roman"/>
                <w:sz w:val="28"/>
                <w:szCs w:val="28"/>
              </w:rPr>
            </w:pPr>
          </w:p>
          <w:p w14:paraId="5C4FA7AF" w14:textId="77777777" w:rsidR="00BB09F1" w:rsidRPr="001E2A8B" w:rsidRDefault="00BB09F1">
            <w:pPr>
              <w:tabs>
                <w:tab w:val="left" w:pos="720"/>
                <w:tab w:val="center" w:pos="4320"/>
                <w:tab w:val="right" w:pos="8640"/>
              </w:tabs>
              <w:rPr>
                <w:rFonts w:ascii="Times New Roman" w:hAnsi="Times New Roman"/>
                <w:sz w:val="28"/>
                <w:szCs w:val="28"/>
              </w:rPr>
            </w:pPr>
          </w:p>
          <w:p w14:paraId="76E0BB0A" w14:textId="77777777" w:rsidR="00BB09F1" w:rsidRPr="001E2A8B" w:rsidRDefault="00BB09F1">
            <w:pPr>
              <w:tabs>
                <w:tab w:val="left" w:pos="720"/>
                <w:tab w:val="center" w:pos="4320"/>
                <w:tab w:val="right" w:pos="8640"/>
              </w:tabs>
              <w:rPr>
                <w:rFonts w:ascii="Times New Roman" w:hAnsi="Times New Roman"/>
                <w:sz w:val="28"/>
                <w:szCs w:val="28"/>
              </w:rPr>
            </w:pPr>
          </w:p>
          <w:p w14:paraId="26746000" w14:textId="77777777" w:rsidR="00BB09F1" w:rsidRPr="001E2A8B" w:rsidRDefault="00BB09F1">
            <w:pPr>
              <w:tabs>
                <w:tab w:val="left" w:pos="720"/>
                <w:tab w:val="center" w:pos="4320"/>
                <w:tab w:val="right" w:pos="8640"/>
              </w:tabs>
              <w:rPr>
                <w:rFonts w:ascii="Times New Roman" w:hAnsi="Times New Roman"/>
                <w:sz w:val="28"/>
                <w:szCs w:val="28"/>
              </w:rPr>
            </w:pPr>
          </w:p>
          <w:p w14:paraId="5993B318" w14:textId="77777777" w:rsidR="00BB09F1" w:rsidRPr="001E2A8B" w:rsidRDefault="00BB09F1">
            <w:pPr>
              <w:tabs>
                <w:tab w:val="left" w:pos="720"/>
                <w:tab w:val="center" w:pos="4320"/>
                <w:tab w:val="right" w:pos="8640"/>
              </w:tabs>
              <w:rPr>
                <w:rFonts w:ascii="Times New Roman" w:hAnsi="Times New Roman"/>
                <w:sz w:val="28"/>
                <w:szCs w:val="28"/>
              </w:rPr>
            </w:pPr>
          </w:p>
          <w:p w14:paraId="124A8A6B" w14:textId="3F22C72D" w:rsidR="00BB09F1" w:rsidRDefault="00F854B0">
            <w:pPr>
              <w:tabs>
                <w:tab w:val="left" w:pos="720"/>
                <w:tab w:val="center" w:pos="4320"/>
                <w:tab w:val="right" w:pos="8640"/>
              </w:tabs>
              <w:jc w:val="center"/>
              <w:rPr>
                <w:rFonts w:ascii="Times New Roman" w:hAnsi="Times New Roman"/>
                <w:b/>
                <w:bCs/>
                <w:sz w:val="28"/>
                <w:szCs w:val="28"/>
              </w:rPr>
            </w:pPr>
            <w:r w:rsidRPr="001E2A8B">
              <w:rPr>
                <w:rFonts w:ascii="Times New Roman" w:hAnsi="Times New Roman"/>
                <w:b/>
                <w:bCs/>
                <w:sz w:val="28"/>
                <w:szCs w:val="28"/>
              </w:rPr>
              <w:t xml:space="preserve">Trần </w:t>
            </w:r>
            <w:r w:rsidR="001E2A8B" w:rsidRPr="001E2A8B">
              <w:rPr>
                <w:rFonts w:ascii="Times New Roman" w:hAnsi="Times New Roman"/>
                <w:b/>
                <w:bCs/>
                <w:sz w:val="28"/>
                <w:szCs w:val="28"/>
              </w:rPr>
              <w:t>Thị Tâm</w:t>
            </w:r>
          </w:p>
        </w:tc>
      </w:tr>
    </w:tbl>
    <w:p w14:paraId="16A0A28E" w14:textId="77777777" w:rsidR="00BB09F1" w:rsidRDefault="00BB09F1">
      <w:pPr>
        <w:spacing w:before="120"/>
        <w:jc w:val="both"/>
        <w:rPr>
          <w:rFonts w:ascii="Times New Roman" w:hAnsi="Times New Roman"/>
          <w:bCs/>
          <w:sz w:val="28"/>
          <w:szCs w:val="28"/>
          <w:lang w:val="af-ZA"/>
        </w:rPr>
      </w:pPr>
    </w:p>
    <w:p w14:paraId="2B88D104" w14:textId="77777777" w:rsidR="00BB09F1" w:rsidRDefault="00BB09F1">
      <w:pPr>
        <w:spacing w:before="120"/>
        <w:jc w:val="both"/>
        <w:rPr>
          <w:rFonts w:ascii="Times New Roman" w:hAnsi="Times New Roman"/>
          <w:bCs/>
          <w:sz w:val="28"/>
          <w:szCs w:val="28"/>
          <w:lang w:val="af-ZA"/>
        </w:rPr>
      </w:pPr>
    </w:p>
    <w:p w14:paraId="3AC75F78" w14:textId="77777777" w:rsidR="00BB09F1" w:rsidRDefault="00BB09F1">
      <w:pPr>
        <w:rPr>
          <w:rFonts w:ascii="Times New Roman" w:hAnsi="Times New Roman"/>
          <w:sz w:val="28"/>
          <w:szCs w:val="28"/>
          <w:lang w:val="af-ZA"/>
        </w:rPr>
      </w:pPr>
    </w:p>
    <w:p w14:paraId="0DA65058" w14:textId="77777777" w:rsidR="00BB09F1" w:rsidRDefault="00BB09F1">
      <w:pPr>
        <w:rPr>
          <w:rFonts w:ascii="Times New Roman" w:hAnsi="Times New Roman"/>
          <w:sz w:val="28"/>
          <w:szCs w:val="28"/>
          <w:lang w:val="af-ZA"/>
        </w:rPr>
      </w:pPr>
    </w:p>
    <w:p w14:paraId="4064F9F7" w14:textId="77777777" w:rsidR="00BB09F1" w:rsidRDefault="00BB09F1">
      <w:pPr>
        <w:tabs>
          <w:tab w:val="left" w:pos="1965"/>
        </w:tabs>
        <w:rPr>
          <w:rFonts w:ascii="Times New Roman" w:hAnsi="Times New Roman"/>
          <w:sz w:val="28"/>
          <w:szCs w:val="28"/>
          <w:lang w:val="af-ZA"/>
        </w:rPr>
      </w:pPr>
    </w:p>
    <w:sectPr w:rsidR="00BB09F1" w:rsidSect="00CE7155">
      <w:headerReference w:type="even" r:id="rId8"/>
      <w:headerReference w:type="default" r:id="rId9"/>
      <w:footerReference w:type="even" r:id="rId10"/>
      <w:footerReference w:type="default" r:id="rId11"/>
      <w:headerReference w:type="first" r:id="rId12"/>
      <w:footnotePr>
        <w:numRestart w:val="eachPage"/>
      </w:footnotePr>
      <w:pgSz w:w="11907" w:h="16840" w:code="9"/>
      <w:pgMar w:top="1134" w:right="1134" w:bottom="1134" w:left="1701" w:header="510" w:footer="284" w:gutter="0"/>
      <w:pgNumType w:start="1" w:chapStyle="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826D" w14:textId="77777777" w:rsidR="00E11124" w:rsidRDefault="00E11124">
      <w:r>
        <w:separator/>
      </w:r>
    </w:p>
  </w:endnote>
  <w:endnote w:type="continuationSeparator" w:id="0">
    <w:p w14:paraId="4081D753" w14:textId="77777777" w:rsidR="00E11124" w:rsidRDefault="00E1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137" w14:textId="77777777" w:rsidR="00BB09F1" w:rsidRDefault="00F854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CFB5E0" w14:textId="77777777" w:rsidR="00BB09F1" w:rsidRDefault="00BB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DAE9" w14:textId="77777777" w:rsidR="00BB09F1" w:rsidRDefault="00BB09F1">
    <w:pPr>
      <w:pStyle w:val="Footer"/>
      <w:framePr w:wrap="around" w:vAnchor="text" w:hAnchor="margin" w:xAlign="center" w:y="1"/>
      <w:rPr>
        <w:rStyle w:val="PageNumber"/>
      </w:rPr>
    </w:pPr>
  </w:p>
  <w:p w14:paraId="0F790FF6" w14:textId="77777777" w:rsidR="00BB09F1" w:rsidRDefault="00BB09F1">
    <w:pPr>
      <w:spacing w:before="12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8F44" w14:textId="77777777" w:rsidR="00E11124" w:rsidRDefault="00E11124">
      <w:r>
        <w:separator/>
      </w:r>
    </w:p>
  </w:footnote>
  <w:footnote w:type="continuationSeparator" w:id="0">
    <w:p w14:paraId="2F577C7D" w14:textId="77777777" w:rsidR="00E11124" w:rsidRDefault="00E1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B8EA" w14:textId="77777777" w:rsidR="00BB09F1" w:rsidRDefault="00F854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CB06B" w14:textId="77777777" w:rsidR="00BB09F1" w:rsidRDefault="00BB0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27876"/>
      <w:docPartObj>
        <w:docPartGallery w:val="Page Numbers (Top of Page)"/>
        <w:docPartUnique/>
      </w:docPartObj>
    </w:sdtPr>
    <w:sdtEndPr>
      <w:rPr>
        <w:rFonts w:ascii="Times New Roman" w:hAnsi="Times New Roman"/>
        <w:noProof/>
      </w:rPr>
    </w:sdtEndPr>
    <w:sdtContent>
      <w:p w14:paraId="6820FD26" w14:textId="77777777" w:rsidR="00BB09F1" w:rsidRDefault="00F854B0">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5</w:t>
        </w:r>
        <w:r>
          <w:rPr>
            <w:rFonts w:ascii="Times New Roman" w:hAnsi="Times New Roman"/>
            <w:noProof/>
          </w:rPr>
          <w:fldChar w:fldCharType="end"/>
        </w:r>
      </w:p>
    </w:sdtContent>
  </w:sdt>
  <w:p w14:paraId="549C7FF6" w14:textId="77777777" w:rsidR="00BB09F1" w:rsidRDefault="00BB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22EF" w14:textId="77777777" w:rsidR="00BB09F1" w:rsidRDefault="00BB09F1">
    <w:pPr>
      <w:pStyle w:val="Header"/>
      <w:jc w:val="center"/>
    </w:pPr>
  </w:p>
  <w:p w14:paraId="6BEFDADA" w14:textId="77777777" w:rsidR="00BB09F1" w:rsidRDefault="00BB0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83A"/>
    <w:multiLevelType w:val="multilevel"/>
    <w:tmpl w:val="ADC84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857115"/>
    <w:multiLevelType w:val="hybridMultilevel"/>
    <w:tmpl w:val="AF8063A4"/>
    <w:lvl w:ilvl="0" w:tplc="F9EA3E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91305627">
    <w:abstractNumId w:val="1"/>
  </w:num>
  <w:num w:numId="2" w16cid:durableId="80806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F1"/>
    <w:rsid w:val="000838E9"/>
    <w:rsid w:val="0011557E"/>
    <w:rsid w:val="001A6B70"/>
    <w:rsid w:val="001D4BED"/>
    <w:rsid w:val="001E2A8B"/>
    <w:rsid w:val="00231F9E"/>
    <w:rsid w:val="002938DF"/>
    <w:rsid w:val="002A4202"/>
    <w:rsid w:val="002E209A"/>
    <w:rsid w:val="00323E21"/>
    <w:rsid w:val="00327001"/>
    <w:rsid w:val="00396AD7"/>
    <w:rsid w:val="003B6750"/>
    <w:rsid w:val="004F14EB"/>
    <w:rsid w:val="0054404E"/>
    <w:rsid w:val="00561DC3"/>
    <w:rsid w:val="00662EBB"/>
    <w:rsid w:val="0072705D"/>
    <w:rsid w:val="007418B3"/>
    <w:rsid w:val="00803740"/>
    <w:rsid w:val="00845544"/>
    <w:rsid w:val="008824A9"/>
    <w:rsid w:val="00A450DC"/>
    <w:rsid w:val="00AC5EA0"/>
    <w:rsid w:val="00B15C2A"/>
    <w:rsid w:val="00BB09F1"/>
    <w:rsid w:val="00BF6F5A"/>
    <w:rsid w:val="00CD2DBC"/>
    <w:rsid w:val="00CE7155"/>
    <w:rsid w:val="00D34BF9"/>
    <w:rsid w:val="00E11124"/>
    <w:rsid w:val="00EC391C"/>
    <w:rsid w:val="00F35AA4"/>
    <w:rsid w:val="00F4146D"/>
    <w:rsid w:val="00F7162F"/>
    <w:rsid w:val="00F854B0"/>
    <w:rsid w:val="00FD6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D5F375"/>
  <w15:docId w15:val="{23ECCCED-0AE7-4617-809A-D86706DD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155"/>
    <w:rPr>
      <w:rFonts w:ascii="VNI-Times" w:hAnsi="VNI-Times"/>
      <w:sz w:val="26"/>
      <w:szCs w:val="26"/>
    </w:rPr>
  </w:style>
  <w:style w:type="paragraph" w:styleId="Heading1">
    <w:name w:val="heading 1"/>
    <w:basedOn w:val="Normal"/>
    <w:next w:val="Normal"/>
    <w:link w:val="Heading1Char"/>
    <w:qFormat/>
    <w:pPr>
      <w:keepNext/>
      <w:jc w:val="center"/>
      <w:outlineLvl w:val="0"/>
    </w:pPr>
    <w:rPr>
      <w:rFonts w:ascii="Times New Roman" w:hAnsi="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z w:val="26"/>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VNI-Times" w:hAnsi="VNI-Times"/>
      <w:sz w:val="26"/>
      <w:szCs w:val="26"/>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VNI-Times" w:hAnsi="VNI-Times"/>
      <w:sz w:val="26"/>
      <w:szCs w:val="26"/>
    </w:rPr>
  </w:style>
  <w:style w:type="paragraph" w:customStyle="1" w:styleId="NormalTimesNewRoman">
    <w:name w:val="Normal + Times New Roman"/>
    <w:aliases w:val="14 pt"/>
    <w:basedOn w:val="ListParagraph"/>
    <w:pPr>
      <w:spacing w:line="264" w:lineRule="auto"/>
      <w:ind w:left="0" w:firstLine="780"/>
      <w:contextualSpacing w:val="0"/>
      <w:jc w:val="both"/>
    </w:pPr>
    <w:rPr>
      <w:rFonts w:ascii="Times New Roman" w:eastAsia="Calibri" w:hAnsi="Times New Roman"/>
      <w:bCs/>
      <w:sz w:val="28"/>
      <w:szCs w:val="28"/>
      <w:lang w:val="nb-NO"/>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LineNumber">
    <w:name w:val="line number"/>
    <w:basedOn w:val="DefaultParagraphFont"/>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character" w:customStyle="1" w:styleId="fontstyle01">
    <w:name w:val="fontstyle01"/>
    <w:basedOn w:val="DefaultParagraphFont"/>
    <w:rPr>
      <w:rFonts w:ascii="Helvetica" w:hAnsi="Helvetica" w:hint="default"/>
      <w:b w:val="0"/>
      <w:bCs w:val="0"/>
      <w:i w:val="0"/>
      <w:iCs w:val="0"/>
      <w:color w:val="000000"/>
      <w:sz w:val="22"/>
      <w:szCs w:val="22"/>
    </w:rPr>
  </w:style>
  <w:style w:type="paragraph" w:styleId="BodyTextIndent2">
    <w:name w:val="Body Text Indent 2"/>
    <w:basedOn w:val="Normal"/>
    <w:link w:val="BodyTextIndent2Char"/>
    <w:pPr>
      <w:ind w:firstLine="720"/>
      <w:jc w:val="both"/>
    </w:pPr>
    <w:rPr>
      <w:sz w:val="28"/>
      <w:szCs w:val="20"/>
    </w:rPr>
  </w:style>
  <w:style w:type="character" w:customStyle="1" w:styleId="BodyTextIndent2Char">
    <w:name w:val="Body Text Indent 2 Char"/>
    <w:basedOn w:val="DefaultParagraphFont"/>
    <w:link w:val="BodyTextIndent2"/>
    <w:rPr>
      <w:rFonts w:ascii="VNI-Times" w:hAnsi="VNI-Times"/>
      <w:sz w:val="28"/>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before="600" w:after="360" w:line="0" w:lineRule="atLeast"/>
      <w:jc w:val="center"/>
    </w:pPr>
    <w:rPr>
      <w:rFonts w:ascii="Times New Roman" w:hAnsi="Times New Roman"/>
    </w:rPr>
  </w:style>
  <w:style w:type="paragraph" w:customStyle="1" w:styleId="Charcharchar">
    <w:name w:val="Char char char"/>
    <w:basedOn w:val="Normal"/>
    <w:pPr>
      <w:spacing w:before="80" w:after="80"/>
      <w:ind w:firstLine="540"/>
      <w:jc w:val="both"/>
    </w:pPr>
    <w:rPr>
      <w:rFonts w:ascii="Times New Roman" w:hAnsi="Times New Roman"/>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284">
      <w:bodyDiv w:val="1"/>
      <w:marLeft w:val="0"/>
      <w:marRight w:val="0"/>
      <w:marTop w:val="0"/>
      <w:marBottom w:val="0"/>
      <w:divBdr>
        <w:top w:val="none" w:sz="0" w:space="0" w:color="auto"/>
        <w:left w:val="none" w:sz="0" w:space="0" w:color="auto"/>
        <w:bottom w:val="none" w:sz="0" w:space="0" w:color="auto"/>
        <w:right w:val="none" w:sz="0" w:space="0" w:color="auto"/>
      </w:divBdr>
    </w:div>
    <w:div w:id="489368109">
      <w:bodyDiv w:val="1"/>
      <w:marLeft w:val="0"/>
      <w:marRight w:val="0"/>
      <w:marTop w:val="0"/>
      <w:marBottom w:val="0"/>
      <w:divBdr>
        <w:top w:val="none" w:sz="0" w:space="0" w:color="auto"/>
        <w:left w:val="none" w:sz="0" w:space="0" w:color="auto"/>
        <w:bottom w:val="none" w:sz="0" w:space="0" w:color="auto"/>
        <w:right w:val="none" w:sz="0" w:space="0" w:color="auto"/>
      </w:divBdr>
    </w:div>
    <w:div w:id="651374137">
      <w:bodyDiv w:val="1"/>
      <w:marLeft w:val="0"/>
      <w:marRight w:val="0"/>
      <w:marTop w:val="0"/>
      <w:marBottom w:val="0"/>
      <w:divBdr>
        <w:top w:val="none" w:sz="0" w:space="0" w:color="auto"/>
        <w:left w:val="none" w:sz="0" w:space="0" w:color="auto"/>
        <w:bottom w:val="none" w:sz="0" w:space="0" w:color="auto"/>
        <w:right w:val="none" w:sz="0" w:space="0" w:color="auto"/>
      </w:divBdr>
    </w:div>
    <w:div w:id="725302391">
      <w:bodyDiv w:val="1"/>
      <w:marLeft w:val="0"/>
      <w:marRight w:val="0"/>
      <w:marTop w:val="0"/>
      <w:marBottom w:val="0"/>
      <w:divBdr>
        <w:top w:val="none" w:sz="0" w:space="0" w:color="auto"/>
        <w:left w:val="none" w:sz="0" w:space="0" w:color="auto"/>
        <w:bottom w:val="none" w:sz="0" w:space="0" w:color="auto"/>
        <w:right w:val="none" w:sz="0" w:space="0" w:color="auto"/>
      </w:divBdr>
    </w:div>
    <w:div w:id="849684783">
      <w:bodyDiv w:val="1"/>
      <w:marLeft w:val="0"/>
      <w:marRight w:val="0"/>
      <w:marTop w:val="0"/>
      <w:marBottom w:val="0"/>
      <w:divBdr>
        <w:top w:val="none" w:sz="0" w:space="0" w:color="auto"/>
        <w:left w:val="none" w:sz="0" w:space="0" w:color="auto"/>
        <w:bottom w:val="none" w:sz="0" w:space="0" w:color="auto"/>
        <w:right w:val="none" w:sz="0" w:space="0" w:color="auto"/>
      </w:divBdr>
    </w:div>
    <w:div w:id="1001591225">
      <w:bodyDiv w:val="1"/>
      <w:marLeft w:val="0"/>
      <w:marRight w:val="0"/>
      <w:marTop w:val="0"/>
      <w:marBottom w:val="0"/>
      <w:divBdr>
        <w:top w:val="none" w:sz="0" w:space="0" w:color="auto"/>
        <w:left w:val="none" w:sz="0" w:space="0" w:color="auto"/>
        <w:bottom w:val="none" w:sz="0" w:space="0" w:color="auto"/>
        <w:right w:val="none" w:sz="0" w:space="0" w:color="auto"/>
      </w:divBdr>
    </w:div>
    <w:div w:id="1418210937">
      <w:bodyDiv w:val="1"/>
      <w:marLeft w:val="0"/>
      <w:marRight w:val="0"/>
      <w:marTop w:val="0"/>
      <w:marBottom w:val="0"/>
      <w:divBdr>
        <w:top w:val="none" w:sz="0" w:space="0" w:color="auto"/>
        <w:left w:val="none" w:sz="0" w:space="0" w:color="auto"/>
        <w:bottom w:val="none" w:sz="0" w:space="0" w:color="auto"/>
        <w:right w:val="none" w:sz="0" w:space="0" w:color="auto"/>
      </w:divBdr>
    </w:div>
    <w:div w:id="1496144387">
      <w:bodyDiv w:val="1"/>
      <w:marLeft w:val="0"/>
      <w:marRight w:val="0"/>
      <w:marTop w:val="0"/>
      <w:marBottom w:val="0"/>
      <w:divBdr>
        <w:top w:val="none" w:sz="0" w:space="0" w:color="auto"/>
        <w:left w:val="none" w:sz="0" w:space="0" w:color="auto"/>
        <w:bottom w:val="none" w:sz="0" w:space="0" w:color="auto"/>
        <w:right w:val="none" w:sz="0" w:space="0" w:color="auto"/>
      </w:divBdr>
    </w:div>
    <w:div w:id="1602640079">
      <w:bodyDiv w:val="1"/>
      <w:marLeft w:val="0"/>
      <w:marRight w:val="0"/>
      <w:marTop w:val="0"/>
      <w:marBottom w:val="0"/>
      <w:divBdr>
        <w:top w:val="none" w:sz="0" w:space="0" w:color="auto"/>
        <w:left w:val="none" w:sz="0" w:space="0" w:color="auto"/>
        <w:bottom w:val="none" w:sz="0" w:space="0" w:color="auto"/>
        <w:right w:val="none" w:sz="0" w:space="0" w:color="auto"/>
      </w:divBdr>
    </w:div>
    <w:div w:id="20829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7E79-2388-454D-AF07-A3598EF8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2776</Words>
  <Characters>15825</Characters>
  <Application>Microsoft Office Word</Application>
  <DocSecurity>0</DocSecurity>
  <Lines>131</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DELL</cp:lastModifiedBy>
  <cp:revision>3</cp:revision>
  <cp:lastPrinted>2024-07-01T10:34:00Z</cp:lastPrinted>
  <dcterms:created xsi:type="dcterms:W3CDTF">2026-02-27T13:59:00Z</dcterms:created>
  <dcterms:modified xsi:type="dcterms:W3CDTF">2026-02-27T14:12:00Z</dcterms:modified>
</cp:coreProperties>
</file>